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46F" w:rsidRPr="00BE63BA" w:rsidRDefault="00166A29" w:rsidP="0012044A">
      <w:pPr>
        <w:ind w:left="-567" w:right="43"/>
        <w:rPr>
          <w:rFonts w:ascii="Arial" w:hAnsi="Arial" w:cs="Arial"/>
          <w:b/>
          <w:sz w:val="22"/>
          <w:szCs w:val="22"/>
        </w:rPr>
      </w:pPr>
      <w:r w:rsidRPr="00D24236">
        <w:rPr>
          <w:rFonts w:ascii="Arial" w:hAnsi="Arial" w:cs="Arial"/>
          <w:sz w:val="22"/>
          <w:szCs w:val="22"/>
        </w:rPr>
        <w:object w:dxaOrig="1908" w:dyaOrig="1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3pt;height:70.25pt" o:ole="" fillcolor="window">
            <v:imagedata r:id="rId8" o:title=""/>
          </v:shape>
          <o:OLEObject Type="Embed" ProgID="Word.Picture.8" ShapeID="_x0000_i1025" DrawAspect="Content" ObjectID="_1704791572" r:id="rId9"/>
        </w:object>
      </w:r>
      <w:r w:rsidR="00CA1D55" w:rsidRPr="00D24236">
        <w:rPr>
          <w:rFonts w:ascii="Arial" w:hAnsi="Arial" w:cs="Arial"/>
          <w:b/>
          <w:sz w:val="22"/>
          <w:szCs w:val="22"/>
        </w:rPr>
        <w:t xml:space="preserve">                       </w:t>
      </w:r>
    </w:p>
    <w:p w:rsidR="00EE283C" w:rsidRDefault="00EE283C" w:rsidP="00EE283C">
      <w:pPr>
        <w:pStyle w:val="3"/>
        <w:ind w:left="-567" w:right="45"/>
        <w:jc w:val="both"/>
        <w:rPr>
          <w:b/>
          <w:szCs w:val="24"/>
        </w:rPr>
      </w:pPr>
    </w:p>
    <w:tbl>
      <w:tblPr>
        <w:tblStyle w:val="a4"/>
        <w:tblW w:w="1034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3"/>
        <w:gridCol w:w="4536"/>
      </w:tblGrid>
      <w:tr w:rsidR="00EE283C" w:rsidTr="00EE283C">
        <w:tc>
          <w:tcPr>
            <w:tcW w:w="5813" w:type="dxa"/>
          </w:tcPr>
          <w:p w:rsidR="00EE283C" w:rsidRPr="00EE283C" w:rsidRDefault="00EE283C" w:rsidP="00EE283C">
            <w:pPr>
              <w:pStyle w:val="3"/>
              <w:ind w:right="45"/>
              <w:rPr>
                <w:b/>
                <w:sz w:val="22"/>
                <w:szCs w:val="22"/>
              </w:rPr>
            </w:pPr>
            <w:r w:rsidRPr="00EE283C">
              <w:rPr>
                <w:b/>
                <w:sz w:val="22"/>
                <w:szCs w:val="22"/>
              </w:rPr>
              <w:t>ΕΛΛΗΝΙΚΗ  ΔΗΜΟΚΡΑΤΙΑ</w:t>
            </w:r>
          </w:p>
          <w:p w:rsidR="00EE283C" w:rsidRPr="00EE283C" w:rsidRDefault="00EE283C" w:rsidP="00EE283C">
            <w:pPr>
              <w:pStyle w:val="3"/>
              <w:ind w:right="45"/>
              <w:rPr>
                <w:sz w:val="22"/>
                <w:szCs w:val="22"/>
                <w:u w:val="single"/>
              </w:rPr>
            </w:pPr>
            <w:r w:rsidRPr="00EE283C">
              <w:rPr>
                <w:b/>
                <w:sz w:val="22"/>
                <w:szCs w:val="22"/>
              </w:rPr>
              <w:t xml:space="preserve">ΑΠΟΚΕΝΤΡΩΜΕΝΗ ΔΙΟΙΚΗΣΗ             </w:t>
            </w:r>
          </w:p>
          <w:p w:rsidR="00EE283C" w:rsidRPr="00EE283C" w:rsidRDefault="00EE283C" w:rsidP="00EE283C">
            <w:pPr>
              <w:rPr>
                <w:b/>
                <w:sz w:val="22"/>
                <w:szCs w:val="22"/>
              </w:rPr>
            </w:pPr>
            <w:r w:rsidRPr="00EE283C">
              <w:rPr>
                <w:b/>
                <w:sz w:val="22"/>
                <w:szCs w:val="22"/>
              </w:rPr>
              <w:t xml:space="preserve">ΠΕΛΟΠΟΝΝΗΣΟΥ, ΔΥΤΙΚΗΣ ΕΛΛΑΔΑΣ ΚΑΙ ΙΟΝΙΟΥ    </w:t>
            </w:r>
          </w:p>
          <w:p w:rsidR="00EE283C" w:rsidRPr="00EE283C" w:rsidRDefault="00EE283C" w:rsidP="00EE283C">
            <w:pPr>
              <w:pStyle w:val="3"/>
              <w:ind w:right="43"/>
              <w:rPr>
                <w:b/>
                <w:sz w:val="22"/>
                <w:szCs w:val="22"/>
              </w:rPr>
            </w:pPr>
            <w:r w:rsidRPr="00EE283C">
              <w:rPr>
                <w:b/>
                <w:sz w:val="22"/>
                <w:szCs w:val="22"/>
              </w:rPr>
              <w:t xml:space="preserve">ΓΕΝΙΚΗ Δ/ΝΣΗ ΕΣΩΤΕΡΙΚΗΣ ΛΕΙΤΟΥΡΓΙΑΣ                  </w:t>
            </w:r>
          </w:p>
          <w:p w:rsidR="00EE283C" w:rsidRPr="00EE283C" w:rsidRDefault="00EE283C" w:rsidP="00EE283C">
            <w:pPr>
              <w:ind w:right="43"/>
              <w:rPr>
                <w:b/>
                <w:sz w:val="22"/>
                <w:szCs w:val="22"/>
              </w:rPr>
            </w:pPr>
            <w:r w:rsidRPr="00EE283C">
              <w:rPr>
                <w:b/>
                <w:sz w:val="22"/>
                <w:szCs w:val="22"/>
              </w:rPr>
              <w:t>Δ/ΝΣΗ ΟΙΚΟΝΟΜΙΚΟΥ</w:t>
            </w:r>
          </w:p>
          <w:p w:rsidR="00EE283C" w:rsidRPr="00EE283C" w:rsidRDefault="00EE283C" w:rsidP="00EE283C">
            <w:pPr>
              <w:ind w:right="43"/>
              <w:rPr>
                <w:b/>
                <w:sz w:val="22"/>
                <w:szCs w:val="22"/>
              </w:rPr>
            </w:pPr>
            <w:r w:rsidRPr="00EE283C">
              <w:rPr>
                <w:b/>
                <w:sz w:val="22"/>
                <w:szCs w:val="22"/>
              </w:rPr>
              <w:t xml:space="preserve">ΤΜΗΜΑ ΠΡΟΜΗΘΕΙΩΝ, </w:t>
            </w:r>
            <w:r>
              <w:rPr>
                <w:b/>
                <w:sz w:val="22"/>
                <w:szCs w:val="22"/>
              </w:rPr>
              <w:t xml:space="preserve">ΔΙΑΧΕΙΡΙΣΗΣ ΥΛΙΚΟΥ </w:t>
            </w:r>
            <w:r w:rsidRPr="00EE283C">
              <w:rPr>
                <w:b/>
                <w:sz w:val="22"/>
                <w:szCs w:val="22"/>
              </w:rPr>
              <w:t>&amp; ΚΡΑΤΙΚΩΝ ΟΧΗΜΑΤΩΝ</w:t>
            </w:r>
          </w:p>
          <w:p w:rsidR="00EE283C" w:rsidRPr="00EE283C" w:rsidRDefault="00EE283C" w:rsidP="00EE283C">
            <w:pPr>
              <w:ind w:left="459"/>
            </w:pPr>
            <w:r w:rsidRPr="00EE1AFD">
              <w:rPr>
                <w:b/>
                <w:szCs w:val="24"/>
              </w:rPr>
              <w:t xml:space="preserve">       </w:t>
            </w:r>
            <w:r>
              <w:rPr>
                <w:b/>
                <w:szCs w:val="24"/>
              </w:rPr>
              <w:t xml:space="preserve">                                </w:t>
            </w:r>
            <w:r w:rsidRPr="00EE1AFD">
              <w:rPr>
                <w:b/>
                <w:szCs w:val="24"/>
              </w:rPr>
              <w:t xml:space="preserve">                     </w:t>
            </w:r>
          </w:p>
        </w:tc>
        <w:tc>
          <w:tcPr>
            <w:tcW w:w="4536" w:type="dxa"/>
            <w:vAlign w:val="center"/>
          </w:tcPr>
          <w:p w:rsidR="00EE283C" w:rsidRPr="00EE283C" w:rsidRDefault="00EE283C" w:rsidP="00EE283C">
            <w:pPr>
              <w:pStyle w:val="3"/>
              <w:ind w:left="317" w:right="45"/>
              <w:rPr>
                <w:sz w:val="22"/>
                <w:szCs w:val="22"/>
              </w:rPr>
            </w:pPr>
            <w:r w:rsidRPr="00EE283C">
              <w:rPr>
                <w:b/>
                <w:sz w:val="22"/>
                <w:szCs w:val="22"/>
              </w:rPr>
              <w:t>Πάτρα,</w:t>
            </w:r>
            <w:r w:rsidR="0083714F">
              <w:rPr>
                <w:b/>
                <w:sz w:val="22"/>
                <w:szCs w:val="22"/>
              </w:rPr>
              <w:t xml:space="preserve"> </w:t>
            </w:r>
            <w:r w:rsidR="0083714F" w:rsidRPr="0083714F">
              <w:rPr>
                <w:sz w:val="22"/>
                <w:szCs w:val="22"/>
              </w:rPr>
              <w:t>27</w:t>
            </w:r>
            <w:r w:rsidRPr="00EE283C">
              <w:rPr>
                <w:sz w:val="22"/>
                <w:szCs w:val="22"/>
              </w:rPr>
              <w:t>/01/2022</w:t>
            </w:r>
          </w:p>
          <w:p w:rsidR="00EE283C" w:rsidRPr="00EE283C" w:rsidRDefault="00EE283C" w:rsidP="00EE283C">
            <w:pPr>
              <w:pStyle w:val="3"/>
              <w:ind w:left="317" w:right="45"/>
              <w:rPr>
                <w:sz w:val="22"/>
                <w:szCs w:val="22"/>
              </w:rPr>
            </w:pPr>
            <w:r w:rsidRPr="00EE283C">
              <w:rPr>
                <w:b/>
                <w:sz w:val="22"/>
                <w:szCs w:val="22"/>
              </w:rPr>
              <w:t xml:space="preserve">Αρ. </w:t>
            </w:r>
            <w:proofErr w:type="spellStart"/>
            <w:r w:rsidRPr="00EE283C">
              <w:rPr>
                <w:b/>
                <w:sz w:val="22"/>
                <w:szCs w:val="22"/>
              </w:rPr>
              <w:t>πρωτ</w:t>
            </w:r>
            <w:proofErr w:type="spellEnd"/>
            <w:r w:rsidRPr="00EE283C">
              <w:rPr>
                <w:b/>
                <w:sz w:val="22"/>
                <w:szCs w:val="22"/>
              </w:rPr>
              <w:t xml:space="preserve">.: </w:t>
            </w:r>
            <w:r w:rsidR="0083714F" w:rsidRPr="0083714F">
              <w:rPr>
                <w:sz w:val="22"/>
                <w:szCs w:val="22"/>
              </w:rPr>
              <w:t>13799</w:t>
            </w:r>
          </w:p>
          <w:p w:rsidR="00EE283C" w:rsidRPr="00EE283C" w:rsidRDefault="00EE283C" w:rsidP="00EE283C">
            <w:pPr>
              <w:pStyle w:val="3"/>
              <w:ind w:left="317" w:right="45"/>
              <w:rPr>
                <w:b/>
                <w:sz w:val="22"/>
                <w:szCs w:val="22"/>
              </w:rPr>
            </w:pPr>
            <w:r w:rsidRPr="00EE283C">
              <w:rPr>
                <w:b/>
                <w:sz w:val="22"/>
                <w:szCs w:val="22"/>
              </w:rPr>
              <w:t>Α/Α Συστήματος Ε.Σ.Η.ΔΗ.Σ.:</w:t>
            </w:r>
            <w:r w:rsidR="00C71435">
              <w:rPr>
                <w:sz w:val="22"/>
                <w:szCs w:val="22"/>
              </w:rPr>
              <w:t xml:space="preserve"> 154560</w:t>
            </w:r>
          </w:p>
          <w:p w:rsidR="00EE283C" w:rsidRDefault="00EE283C" w:rsidP="00EE283C">
            <w:pPr>
              <w:pStyle w:val="3"/>
              <w:ind w:right="45"/>
              <w:rPr>
                <w:b/>
                <w:szCs w:val="24"/>
              </w:rPr>
            </w:pPr>
          </w:p>
        </w:tc>
      </w:tr>
      <w:tr w:rsidR="00EE283C" w:rsidTr="00EE283C">
        <w:tc>
          <w:tcPr>
            <w:tcW w:w="5813" w:type="dxa"/>
          </w:tcPr>
          <w:p w:rsidR="00EE283C" w:rsidRPr="00EE1AFD" w:rsidRDefault="00EE283C" w:rsidP="00EE283C">
            <w:pPr>
              <w:ind w:right="43"/>
              <w:jc w:val="both"/>
              <w:rPr>
                <w:sz w:val="22"/>
                <w:szCs w:val="22"/>
              </w:rPr>
            </w:pPr>
            <w:proofErr w:type="spellStart"/>
            <w:r w:rsidRPr="00EE283C">
              <w:rPr>
                <w:b/>
                <w:sz w:val="22"/>
                <w:szCs w:val="22"/>
              </w:rPr>
              <w:t>Ταχ</w:t>
            </w:r>
            <w:proofErr w:type="spellEnd"/>
            <w:r w:rsidRPr="00EE283C">
              <w:rPr>
                <w:b/>
                <w:sz w:val="22"/>
                <w:szCs w:val="22"/>
              </w:rPr>
              <w:t>. Δ/νση</w:t>
            </w:r>
            <w:r w:rsidRPr="00EE1AFD">
              <w:rPr>
                <w:sz w:val="22"/>
                <w:szCs w:val="22"/>
              </w:rPr>
              <w:t xml:space="preserve">     : Ν.Ε.Ο. Πατρών-Αθηνών 28            </w:t>
            </w:r>
            <w:r>
              <w:rPr>
                <w:sz w:val="22"/>
                <w:szCs w:val="22"/>
              </w:rPr>
              <w:t xml:space="preserve">                                </w:t>
            </w:r>
          </w:p>
          <w:p w:rsidR="00EE283C" w:rsidRPr="0084195B" w:rsidRDefault="00EE283C" w:rsidP="00EE283C">
            <w:pPr>
              <w:ind w:right="43"/>
              <w:jc w:val="both"/>
              <w:rPr>
                <w:sz w:val="22"/>
                <w:szCs w:val="22"/>
              </w:rPr>
            </w:pPr>
            <w:proofErr w:type="spellStart"/>
            <w:r w:rsidRPr="00EE283C">
              <w:rPr>
                <w:b/>
                <w:sz w:val="22"/>
                <w:szCs w:val="22"/>
              </w:rPr>
              <w:t>Ταχ</w:t>
            </w:r>
            <w:proofErr w:type="spellEnd"/>
            <w:r w:rsidRPr="00EE283C">
              <w:rPr>
                <w:b/>
                <w:sz w:val="22"/>
                <w:szCs w:val="22"/>
              </w:rPr>
              <w:t>. Κωδ.</w:t>
            </w:r>
            <w:r w:rsidRPr="00EE1AFD">
              <w:rPr>
                <w:sz w:val="22"/>
                <w:szCs w:val="22"/>
              </w:rPr>
              <w:t xml:space="preserve">      : 26441</w:t>
            </w:r>
            <w:r w:rsidRPr="0084195B">
              <w:rPr>
                <w:sz w:val="22"/>
                <w:szCs w:val="22"/>
              </w:rPr>
              <w:t xml:space="preserve"> - </w:t>
            </w:r>
            <w:r w:rsidRPr="00EE1AFD">
              <w:rPr>
                <w:sz w:val="22"/>
                <w:szCs w:val="22"/>
              </w:rPr>
              <w:t xml:space="preserve"> Πάτρα </w:t>
            </w:r>
          </w:p>
          <w:p w:rsidR="00EE283C" w:rsidRPr="00EE1AFD" w:rsidRDefault="00EE283C" w:rsidP="00EE283C">
            <w:pPr>
              <w:ind w:right="43"/>
              <w:jc w:val="both"/>
              <w:rPr>
                <w:b/>
                <w:sz w:val="22"/>
                <w:szCs w:val="22"/>
              </w:rPr>
            </w:pPr>
            <w:r w:rsidRPr="00EE283C">
              <w:rPr>
                <w:b/>
                <w:sz w:val="22"/>
                <w:szCs w:val="22"/>
              </w:rPr>
              <w:t>Πληροφορίες</w:t>
            </w:r>
            <w:r>
              <w:rPr>
                <w:sz w:val="22"/>
                <w:szCs w:val="22"/>
              </w:rPr>
              <w:tab/>
            </w:r>
            <w:r w:rsidRPr="0084195B">
              <w:rPr>
                <w:sz w:val="22"/>
                <w:szCs w:val="22"/>
              </w:rPr>
              <w:t>:</w:t>
            </w:r>
            <w:r w:rsidRPr="00EE1AFD">
              <w:rPr>
                <w:sz w:val="22"/>
                <w:szCs w:val="22"/>
              </w:rPr>
              <w:t xml:space="preserve"> </w:t>
            </w:r>
            <w:r>
              <w:rPr>
                <w:sz w:val="22"/>
                <w:szCs w:val="22"/>
              </w:rPr>
              <w:t xml:space="preserve">Σ. </w:t>
            </w:r>
            <w:proofErr w:type="spellStart"/>
            <w:r>
              <w:rPr>
                <w:sz w:val="22"/>
                <w:szCs w:val="22"/>
              </w:rPr>
              <w:t>Γκολφινόπουλος</w:t>
            </w:r>
            <w:proofErr w:type="spellEnd"/>
            <w:r w:rsidRPr="00EE1AFD">
              <w:rPr>
                <w:sz w:val="22"/>
                <w:szCs w:val="22"/>
              </w:rPr>
              <w:t xml:space="preserve">                                                      </w:t>
            </w:r>
            <w:r w:rsidRPr="00EE1AFD">
              <w:rPr>
                <w:b/>
                <w:sz w:val="22"/>
                <w:szCs w:val="22"/>
              </w:rPr>
              <w:t xml:space="preserve"> </w:t>
            </w:r>
          </w:p>
          <w:p w:rsidR="00EE283C" w:rsidRPr="00EE1AFD" w:rsidRDefault="00EE283C" w:rsidP="00EE283C">
            <w:pPr>
              <w:ind w:right="43"/>
              <w:jc w:val="both"/>
              <w:rPr>
                <w:sz w:val="22"/>
                <w:szCs w:val="22"/>
              </w:rPr>
            </w:pPr>
            <w:r w:rsidRPr="00EE283C">
              <w:rPr>
                <w:b/>
                <w:sz w:val="22"/>
                <w:szCs w:val="22"/>
              </w:rPr>
              <w:t>Τηλέφωνο</w:t>
            </w:r>
            <w:r w:rsidRPr="00EE1AFD">
              <w:rPr>
                <w:sz w:val="22"/>
                <w:szCs w:val="22"/>
              </w:rPr>
              <w:t xml:space="preserve">     </w:t>
            </w:r>
            <w:r w:rsidRPr="0084195B">
              <w:rPr>
                <w:sz w:val="22"/>
                <w:szCs w:val="22"/>
              </w:rPr>
              <w:t xml:space="preserve"> </w:t>
            </w:r>
            <w:r w:rsidRPr="00EE1AFD">
              <w:rPr>
                <w:sz w:val="22"/>
                <w:szCs w:val="22"/>
              </w:rPr>
              <w:t>: 2613-6001</w:t>
            </w:r>
            <w:r>
              <w:rPr>
                <w:sz w:val="22"/>
                <w:szCs w:val="22"/>
              </w:rPr>
              <w:t>40</w:t>
            </w:r>
            <w:r w:rsidRPr="00EE1AFD">
              <w:rPr>
                <w:sz w:val="22"/>
                <w:szCs w:val="22"/>
              </w:rPr>
              <w:t xml:space="preserve">                                                            </w:t>
            </w:r>
          </w:p>
          <w:p w:rsidR="00EE283C" w:rsidRPr="00EE283C" w:rsidRDefault="00EE283C" w:rsidP="00EE283C">
            <w:pPr>
              <w:pStyle w:val="3"/>
              <w:ind w:right="45"/>
              <w:jc w:val="both"/>
              <w:rPr>
                <w:b/>
                <w:szCs w:val="24"/>
                <w:lang w:val="en-US"/>
              </w:rPr>
            </w:pPr>
            <w:r w:rsidRPr="00EE283C">
              <w:rPr>
                <w:b/>
                <w:sz w:val="22"/>
                <w:szCs w:val="22"/>
                <w:lang w:val="en-US"/>
              </w:rPr>
              <w:t xml:space="preserve">Email  </w:t>
            </w:r>
            <w:r w:rsidRPr="00EE283C">
              <w:rPr>
                <w:sz w:val="22"/>
                <w:szCs w:val="22"/>
                <w:lang w:val="en-US"/>
              </w:rPr>
              <w:t xml:space="preserve">           : </w:t>
            </w:r>
            <w:hyperlink r:id="rId10" w:history="1">
              <w:r w:rsidRPr="00EE1AFD">
                <w:rPr>
                  <w:rStyle w:val="-"/>
                  <w:sz w:val="22"/>
                  <w:szCs w:val="22"/>
                  <w:lang w:val="en-US"/>
                </w:rPr>
                <w:t>tpdy</w:t>
              </w:r>
              <w:r w:rsidRPr="00EE283C">
                <w:rPr>
                  <w:rStyle w:val="-"/>
                  <w:sz w:val="22"/>
                  <w:szCs w:val="22"/>
                  <w:lang w:val="en-US"/>
                </w:rPr>
                <w:t>@</w:t>
              </w:r>
              <w:r w:rsidRPr="00EE1AFD">
                <w:rPr>
                  <w:rStyle w:val="-"/>
                  <w:sz w:val="22"/>
                  <w:szCs w:val="22"/>
                  <w:lang w:val="en-US"/>
                </w:rPr>
                <w:t>apd</w:t>
              </w:r>
              <w:r w:rsidRPr="00EE283C">
                <w:rPr>
                  <w:rStyle w:val="-"/>
                  <w:sz w:val="22"/>
                  <w:szCs w:val="22"/>
                  <w:lang w:val="en-US"/>
                </w:rPr>
                <w:t>-</w:t>
              </w:r>
              <w:r w:rsidRPr="00EE1AFD">
                <w:rPr>
                  <w:rStyle w:val="-"/>
                  <w:sz w:val="22"/>
                  <w:szCs w:val="22"/>
                  <w:lang w:val="en-US"/>
                </w:rPr>
                <w:t>depin</w:t>
              </w:r>
              <w:r w:rsidRPr="00EE283C">
                <w:rPr>
                  <w:rStyle w:val="-"/>
                  <w:sz w:val="22"/>
                  <w:szCs w:val="22"/>
                  <w:lang w:val="en-US"/>
                </w:rPr>
                <w:t>.</w:t>
              </w:r>
              <w:r w:rsidRPr="00EE1AFD">
                <w:rPr>
                  <w:rStyle w:val="-"/>
                  <w:sz w:val="22"/>
                  <w:szCs w:val="22"/>
                  <w:lang w:val="en-US"/>
                </w:rPr>
                <w:t>gov</w:t>
              </w:r>
              <w:r w:rsidRPr="00EE283C">
                <w:rPr>
                  <w:rStyle w:val="-"/>
                  <w:sz w:val="22"/>
                  <w:szCs w:val="22"/>
                  <w:lang w:val="en-US"/>
                </w:rPr>
                <w:t>.</w:t>
              </w:r>
              <w:r w:rsidRPr="00EE1AFD">
                <w:rPr>
                  <w:rStyle w:val="-"/>
                  <w:sz w:val="22"/>
                  <w:szCs w:val="22"/>
                  <w:lang w:val="en-US"/>
                </w:rPr>
                <w:t>gr</w:t>
              </w:r>
            </w:hyperlink>
            <w:r w:rsidRPr="00EE283C">
              <w:rPr>
                <w:sz w:val="22"/>
                <w:szCs w:val="22"/>
                <w:lang w:val="en-US"/>
              </w:rPr>
              <w:t xml:space="preserve">   </w:t>
            </w:r>
          </w:p>
        </w:tc>
        <w:tc>
          <w:tcPr>
            <w:tcW w:w="4536" w:type="dxa"/>
          </w:tcPr>
          <w:p w:rsidR="00EE283C" w:rsidRPr="00A87085" w:rsidRDefault="00EE283C" w:rsidP="00EE283C">
            <w:pPr>
              <w:pStyle w:val="3"/>
              <w:ind w:left="317" w:right="45"/>
              <w:jc w:val="both"/>
              <w:rPr>
                <w:b/>
                <w:szCs w:val="24"/>
              </w:rPr>
            </w:pPr>
            <w:r w:rsidRPr="003A6011">
              <w:rPr>
                <w:b/>
                <w:sz w:val="22"/>
                <w:szCs w:val="22"/>
              </w:rPr>
              <w:t>ΠΡΟΣ:</w:t>
            </w:r>
            <w:r>
              <w:rPr>
                <w:b/>
                <w:sz w:val="22"/>
                <w:szCs w:val="22"/>
              </w:rPr>
              <w:t xml:space="preserve"> </w:t>
            </w:r>
            <w:r w:rsidR="00A87085" w:rsidRPr="00A87085">
              <w:rPr>
                <w:sz w:val="22"/>
                <w:szCs w:val="22"/>
              </w:rPr>
              <w:t>βλ. Πίνακα Αποδεκτών</w:t>
            </w:r>
          </w:p>
        </w:tc>
      </w:tr>
    </w:tbl>
    <w:p w:rsidR="00EE283C" w:rsidRDefault="00EE283C" w:rsidP="00EE283C">
      <w:pPr>
        <w:pStyle w:val="3"/>
        <w:ind w:left="-567" w:right="45"/>
        <w:jc w:val="both"/>
        <w:rPr>
          <w:b/>
          <w:szCs w:val="24"/>
        </w:rPr>
      </w:pPr>
    </w:p>
    <w:p w:rsidR="00EE283C" w:rsidRDefault="00EE283C" w:rsidP="00EE283C">
      <w:pPr>
        <w:pStyle w:val="3"/>
        <w:ind w:left="-567" w:right="45"/>
        <w:jc w:val="both"/>
        <w:rPr>
          <w:b/>
          <w:szCs w:val="24"/>
        </w:rPr>
      </w:pPr>
    </w:p>
    <w:p w:rsidR="00EE283C" w:rsidRDefault="00EE283C" w:rsidP="00EE283C">
      <w:pPr>
        <w:pStyle w:val="3"/>
        <w:ind w:left="-567" w:right="45"/>
        <w:jc w:val="both"/>
        <w:rPr>
          <w:b/>
          <w:szCs w:val="24"/>
        </w:rPr>
      </w:pPr>
    </w:p>
    <w:p w:rsidR="00997E31" w:rsidRDefault="008204FB" w:rsidP="0055439C">
      <w:pPr>
        <w:pStyle w:val="3"/>
        <w:spacing w:line="276" w:lineRule="auto"/>
        <w:ind w:left="-567" w:right="45"/>
        <w:jc w:val="both"/>
        <w:rPr>
          <w:sz w:val="22"/>
          <w:szCs w:val="22"/>
        </w:rPr>
      </w:pPr>
      <w:r w:rsidRPr="001717D9">
        <w:rPr>
          <w:b/>
          <w:sz w:val="22"/>
          <w:szCs w:val="22"/>
        </w:rPr>
        <w:t xml:space="preserve">ΘΕΜΑ: </w:t>
      </w:r>
      <w:r w:rsidR="008F0DA4" w:rsidRPr="001717D9">
        <w:rPr>
          <w:sz w:val="22"/>
          <w:szCs w:val="22"/>
        </w:rPr>
        <w:t xml:space="preserve"> «</w:t>
      </w:r>
      <w:r w:rsidR="00EE283C" w:rsidRPr="00EE283C">
        <w:rPr>
          <w:sz w:val="22"/>
          <w:szCs w:val="22"/>
        </w:rPr>
        <w:t>Πρόσκληση ενδιαφέροντος για συμμετοχή στη διαδικασία της διαπραγμάτευσης</w:t>
      </w:r>
      <w:r w:rsidR="00EE283C">
        <w:rPr>
          <w:sz w:val="22"/>
          <w:szCs w:val="22"/>
        </w:rPr>
        <w:t xml:space="preserve"> χωρίς προηγούμενη δημοσίευση, βάσει των διατάξεων του </w:t>
      </w:r>
      <w:r w:rsidR="0055439C">
        <w:rPr>
          <w:sz w:val="22"/>
          <w:szCs w:val="22"/>
        </w:rPr>
        <w:t xml:space="preserve">άρθρου 32 παρ. 2, </w:t>
      </w:r>
      <w:proofErr w:type="spellStart"/>
      <w:r w:rsidR="0055439C">
        <w:rPr>
          <w:sz w:val="22"/>
          <w:szCs w:val="22"/>
        </w:rPr>
        <w:t>περ</w:t>
      </w:r>
      <w:proofErr w:type="spellEnd"/>
      <w:r w:rsidR="0055439C">
        <w:rPr>
          <w:sz w:val="22"/>
          <w:szCs w:val="22"/>
        </w:rPr>
        <w:t xml:space="preserve">. α’ του Ν.4412/16, </w:t>
      </w:r>
      <w:r w:rsidR="0055439C" w:rsidRPr="0055439C">
        <w:rPr>
          <w:sz w:val="22"/>
          <w:szCs w:val="22"/>
        </w:rPr>
        <w:t>για την προμήθεια υγρών καυσίμων κίνησης &amp; θέρμανσης των ετών 2022 &amp; 2023  για την κάλυψη των αναγκών των υπηρεσιών της Αποκεντρωμένης Διοίκησης Πελοποννήσου, Δυτικής Ελλάδας &amp; Ιονίου μετά από την κήρυξη του ηλεκτρονικού ανοικτού άνω των ορίων (διεθν</w:t>
      </w:r>
      <w:r w:rsidR="0055439C">
        <w:rPr>
          <w:sz w:val="22"/>
          <w:szCs w:val="22"/>
        </w:rPr>
        <w:t>ούς</w:t>
      </w:r>
      <w:r w:rsidR="0055439C" w:rsidRPr="0055439C">
        <w:rPr>
          <w:sz w:val="22"/>
          <w:szCs w:val="22"/>
        </w:rPr>
        <w:t>) μειοδοτικού διαγωνισμού ως άγονου για τα Τμήματα  4, 5, 6, 7, 8, 10, 15, 19, 20, 21, 22, 26, 30, 33, 34, 40, 43, 44, 45, 49, 53, 54, 55, 56, 57</w:t>
      </w:r>
      <w:r w:rsidR="0055439C">
        <w:rPr>
          <w:sz w:val="22"/>
          <w:szCs w:val="22"/>
        </w:rPr>
        <w:t>, 58, 63, 67, 68, 69, 70 και 74</w:t>
      </w:r>
      <w:r w:rsidR="008F0DA4" w:rsidRPr="001717D9">
        <w:rPr>
          <w:sz w:val="22"/>
          <w:szCs w:val="22"/>
        </w:rPr>
        <w:t>»</w:t>
      </w:r>
      <w:r w:rsidR="0055439C">
        <w:rPr>
          <w:sz w:val="22"/>
          <w:szCs w:val="22"/>
        </w:rPr>
        <w:t>.</w:t>
      </w:r>
    </w:p>
    <w:p w:rsidR="0055439C" w:rsidRPr="0055439C" w:rsidRDefault="0055439C" w:rsidP="0055439C">
      <w:pPr>
        <w:spacing w:line="276" w:lineRule="auto"/>
      </w:pPr>
    </w:p>
    <w:p w:rsidR="0055439C" w:rsidRPr="00F12800" w:rsidRDefault="008F0DA4" w:rsidP="00F12800">
      <w:pPr>
        <w:spacing w:line="276" w:lineRule="auto"/>
        <w:ind w:left="-567" w:right="43"/>
        <w:jc w:val="both"/>
        <w:rPr>
          <w:sz w:val="22"/>
          <w:szCs w:val="22"/>
        </w:rPr>
      </w:pPr>
      <w:proofErr w:type="spellStart"/>
      <w:r w:rsidRPr="001717D9">
        <w:rPr>
          <w:b/>
          <w:sz w:val="22"/>
          <w:szCs w:val="22"/>
          <w:u w:val="single"/>
        </w:rPr>
        <w:t>Σχετ</w:t>
      </w:r>
      <w:proofErr w:type="spellEnd"/>
      <w:r w:rsidRPr="001717D9">
        <w:rPr>
          <w:b/>
          <w:sz w:val="22"/>
          <w:szCs w:val="22"/>
          <w:u w:val="single"/>
        </w:rPr>
        <w:t>.</w:t>
      </w:r>
      <w:r w:rsidRPr="001717D9">
        <w:rPr>
          <w:sz w:val="22"/>
          <w:szCs w:val="22"/>
        </w:rPr>
        <w:t xml:space="preserve">: Η </w:t>
      </w:r>
      <w:r w:rsidR="0055439C" w:rsidRPr="0055439C">
        <w:rPr>
          <w:sz w:val="22"/>
          <w:szCs w:val="22"/>
        </w:rPr>
        <w:t xml:space="preserve">υπ’ αρ. </w:t>
      </w:r>
      <w:proofErr w:type="spellStart"/>
      <w:r w:rsidR="0055439C" w:rsidRPr="0055439C">
        <w:rPr>
          <w:sz w:val="22"/>
          <w:szCs w:val="22"/>
        </w:rPr>
        <w:t>πρωτ</w:t>
      </w:r>
      <w:proofErr w:type="spellEnd"/>
      <w:r w:rsidR="0055439C" w:rsidRPr="0055439C">
        <w:rPr>
          <w:sz w:val="22"/>
          <w:szCs w:val="22"/>
        </w:rPr>
        <w:t>. 90933/28-05-2021 (αριθ. 3/2021, αρ.</w:t>
      </w:r>
      <w:r w:rsidR="002F3544">
        <w:rPr>
          <w:sz w:val="22"/>
          <w:szCs w:val="22"/>
        </w:rPr>
        <w:t xml:space="preserve"> </w:t>
      </w:r>
      <w:r w:rsidR="0055439C" w:rsidRPr="0055439C">
        <w:rPr>
          <w:sz w:val="22"/>
          <w:szCs w:val="22"/>
        </w:rPr>
        <w:t>ΕΣΗΔΗΣ 133048, ΑΔΑ : 6Π9ΘΟΡ1Φ- 59Ο, ΑΔΑΜ : 21PROC008682092) διακήρυξη ανοικτού ηλεκτρονικού διαγωνισμού άνω των ορίων για την προμήθεια υγρών καυσίμων κίνησης &amp; θέρμανσης ετών 2022 &amp; 2023 για την κάλυψη των αναγκών των υπηρεσιών της Αποκεντρωμένης Διοίκησης Πελοποννήσου, Δυτικής Ελλάδας &amp; Ιονίου (Α.Δ. Π.Δ.Ε. &amp; Ι.)</w:t>
      </w:r>
      <w:r w:rsidR="0055439C">
        <w:rPr>
          <w:sz w:val="22"/>
          <w:szCs w:val="22"/>
        </w:rPr>
        <w:t>.</w:t>
      </w:r>
    </w:p>
    <w:p w:rsidR="0055439C" w:rsidRDefault="002F3544" w:rsidP="0074618D">
      <w:pPr>
        <w:spacing w:after="100" w:afterAutospacing="1" w:line="276" w:lineRule="auto"/>
        <w:ind w:left="-567" w:right="43" w:firstLine="1287"/>
        <w:jc w:val="both"/>
        <w:rPr>
          <w:color w:val="000000"/>
          <w:sz w:val="22"/>
          <w:szCs w:val="22"/>
        </w:rPr>
      </w:pPr>
      <w:r w:rsidRPr="00A925FE">
        <w:rPr>
          <w:sz w:val="22"/>
          <w:szCs w:val="22"/>
        </w:rPr>
        <w:t>Στο πλαίσιο εξυπηρέτησης των αναγκών των κατά τόπους υπηρεσιών της, η Αποκεντρωμένη Διοίκηση Πελοποννήσου, Δυτικής Ελλάδας &amp; Ιονίου  εξέδωσε την ανωτέρω σχετική διακήρυξη, η οποία έλαβε τον Α/Α συστήματος Ε.Σ.Η.ΔΗ.Σ.: 133048 και αναρτήθηκε στο Κ.Η.Μ.ΔΗ.Σ.  λαμβάνοντας τον ΑΔΑΜ</w:t>
      </w:r>
      <w:r w:rsidR="00C75AC1" w:rsidRPr="00A925FE">
        <w:rPr>
          <w:sz w:val="22"/>
          <w:szCs w:val="22"/>
        </w:rPr>
        <w:t xml:space="preserve"> 21PROC008682092.  Μετά το πέρας της διαδικασίας υποβολής προσφορών, διαπιστώθηκε από το αρμόδιο όργανο αξιολόγησης της Υπηρεσίας πως δεν υπεβλήθησαν προσφορές για Τμήματα </w:t>
      </w:r>
      <w:r w:rsidR="00F12800">
        <w:rPr>
          <w:sz w:val="22"/>
          <w:szCs w:val="22"/>
        </w:rPr>
        <w:t>4</w:t>
      </w:r>
      <w:r w:rsidR="00C75AC1" w:rsidRPr="00A925FE">
        <w:rPr>
          <w:sz w:val="22"/>
          <w:szCs w:val="22"/>
        </w:rPr>
        <w:t>, 5, 6, 7, 8, 10, 15, 19, 20, 21, 22, 26, 30, 33, 34, 40, 43, 44, 45, 49, 53, 54, 55, 56, 57, 58, 63, 67, 68, 69, 70 και 74 της Διακήρυξης, με αποτέλεσμα να καταστεί ο διαγωνισμός άγονος για τα Τμήματα αυτά.</w:t>
      </w:r>
      <w:r w:rsidR="00A925FE" w:rsidRPr="00A925FE">
        <w:rPr>
          <w:sz w:val="22"/>
          <w:szCs w:val="22"/>
        </w:rPr>
        <w:t xml:space="preserve"> Η διαπίστωση αυτή αποτυπώθηκε στο υπ’ αρ. 7/2021 Πρακτικό της 5μελούς Επιτροπής Αξιολόγησης, το οποίο ενέκρινε ο Συντονιστής της Α.Δ. Π.Δ.Ε. &amp; Ι. με την </w:t>
      </w:r>
      <w:r w:rsidR="00A925FE" w:rsidRPr="00A925FE">
        <w:rPr>
          <w:color w:val="000000"/>
          <w:sz w:val="22"/>
          <w:szCs w:val="22"/>
        </w:rPr>
        <w:t xml:space="preserve">υπ’ </w:t>
      </w:r>
      <w:proofErr w:type="spellStart"/>
      <w:r w:rsidR="00A925FE" w:rsidRPr="00A925FE">
        <w:rPr>
          <w:color w:val="000000"/>
          <w:sz w:val="22"/>
          <w:szCs w:val="22"/>
        </w:rPr>
        <w:t>αριθμ</w:t>
      </w:r>
      <w:proofErr w:type="spellEnd"/>
      <w:r w:rsidR="00A925FE" w:rsidRPr="00A925FE">
        <w:rPr>
          <w:color w:val="000000"/>
          <w:sz w:val="22"/>
          <w:szCs w:val="22"/>
        </w:rPr>
        <w:t xml:space="preserve">. 186667/18.10.2021 (ΑΔΑ: 6ΚΒΤΟΡ1Φ-Π0Ο) απόφαση έγκρισης αποτελέσματος αξιολόγησης του </w:t>
      </w:r>
      <w:proofErr w:type="spellStart"/>
      <w:r w:rsidR="00A925FE" w:rsidRPr="00A925FE">
        <w:rPr>
          <w:color w:val="000000"/>
          <w:sz w:val="22"/>
          <w:szCs w:val="22"/>
        </w:rPr>
        <w:t>υποφακέλου</w:t>
      </w:r>
      <w:proofErr w:type="spellEnd"/>
      <w:r w:rsidR="00A925FE" w:rsidRPr="00A925FE">
        <w:rPr>
          <w:color w:val="000000"/>
          <w:sz w:val="22"/>
          <w:szCs w:val="22"/>
        </w:rPr>
        <w:t xml:space="preserve"> «Δικαιολογητικά συμμετοχής - Τεχνική Προσφορά» των συμμετεχόντων στον ανοικτό ηλεκτρονικό διαγωνισμό άνω των ορίων για την προμήθεια υγρών καυσίμων κίνησης &amp; θέρμανσης ετών 2022 &amp; 2023 για την κάλυψη των αναγκών των υπηρεσιών της Αποκεντρωμένης Διοίκησης Πελοποννήσου, Δυτικής Ελλάδας &amp; Ιονίου.</w:t>
      </w:r>
    </w:p>
    <w:p w:rsidR="00A925FE" w:rsidRDefault="00A925FE" w:rsidP="0074618D">
      <w:pPr>
        <w:spacing w:after="100" w:afterAutospacing="1" w:line="276" w:lineRule="auto"/>
        <w:ind w:left="-567" w:right="43" w:firstLine="1287"/>
        <w:jc w:val="both"/>
        <w:rPr>
          <w:color w:val="000000"/>
          <w:sz w:val="22"/>
          <w:szCs w:val="22"/>
        </w:rPr>
      </w:pPr>
    </w:p>
    <w:p w:rsidR="008F0DA4" w:rsidRDefault="00A925FE" w:rsidP="0074618D">
      <w:pPr>
        <w:spacing w:after="100" w:afterAutospacing="1" w:line="276" w:lineRule="auto"/>
        <w:ind w:left="-567" w:right="43" w:firstLine="1287"/>
        <w:jc w:val="both"/>
        <w:rPr>
          <w:i/>
          <w:sz w:val="22"/>
          <w:szCs w:val="22"/>
        </w:rPr>
      </w:pPr>
      <w:r>
        <w:rPr>
          <w:color w:val="000000"/>
          <w:sz w:val="22"/>
          <w:szCs w:val="22"/>
        </w:rPr>
        <w:lastRenderedPageBreak/>
        <w:t xml:space="preserve">Κατόπιν της παροχής της  υπ’ </w:t>
      </w:r>
      <w:proofErr w:type="spellStart"/>
      <w:r>
        <w:rPr>
          <w:color w:val="000000"/>
          <w:sz w:val="22"/>
          <w:szCs w:val="22"/>
        </w:rPr>
        <w:t>αριθμ</w:t>
      </w:r>
      <w:proofErr w:type="spellEnd"/>
      <w:r>
        <w:rPr>
          <w:color w:val="000000"/>
          <w:sz w:val="22"/>
          <w:szCs w:val="22"/>
        </w:rPr>
        <w:t xml:space="preserve">. Δ1/2022/18-01-22 σύμφωνης γνώμης της Ε.Α.Α.ΔΗ.Σ.Υ., εξεδόθη η υπ’  </w:t>
      </w:r>
      <w:r w:rsidR="0074618D" w:rsidRPr="00A925FE">
        <w:rPr>
          <w:color w:val="000000"/>
          <w:sz w:val="22"/>
          <w:szCs w:val="22"/>
        </w:rPr>
        <w:t xml:space="preserve">υπ’ </w:t>
      </w:r>
      <w:proofErr w:type="spellStart"/>
      <w:r w:rsidR="0074618D" w:rsidRPr="00A925FE">
        <w:rPr>
          <w:color w:val="000000"/>
          <w:sz w:val="22"/>
          <w:szCs w:val="22"/>
        </w:rPr>
        <w:t>αριθμ</w:t>
      </w:r>
      <w:proofErr w:type="spellEnd"/>
      <w:r w:rsidR="0074618D" w:rsidRPr="00A925FE">
        <w:rPr>
          <w:color w:val="000000"/>
          <w:sz w:val="22"/>
          <w:szCs w:val="22"/>
        </w:rPr>
        <w:t xml:space="preserve">. </w:t>
      </w:r>
      <w:r w:rsidR="00E079A4" w:rsidRPr="00E079A4">
        <w:rPr>
          <w:color w:val="000000"/>
          <w:sz w:val="22"/>
          <w:szCs w:val="22"/>
        </w:rPr>
        <w:t>9344</w:t>
      </w:r>
      <w:r w:rsidR="0074618D" w:rsidRPr="00E079A4">
        <w:rPr>
          <w:color w:val="000000"/>
          <w:sz w:val="22"/>
          <w:szCs w:val="22"/>
        </w:rPr>
        <w:t>/</w:t>
      </w:r>
      <w:r w:rsidR="00E079A4" w:rsidRPr="00E079A4">
        <w:rPr>
          <w:color w:val="000000"/>
          <w:sz w:val="22"/>
          <w:szCs w:val="22"/>
        </w:rPr>
        <w:t>21</w:t>
      </w:r>
      <w:r w:rsidR="0074618D" w:rsidRPr="00E079A4">
        <w:rPr>
          <w:color w:val="000000"/>
          <w:sz w:val="22"/>
          <w:szCs w:val="22"/>
        </w:rPr>
        <w:t>.</w:t>
      </w:r>
      <w:r w:rsidR="00E079A4" w:rsidRPr="00E079A4">
        <w:rPr>
          <w:color w:val="000000"/>
          <w:sz w:val="22"/>
          <w:szCs w:val="22"/>
        </w:rPr>
        <w:t>01</w:t>
      </w:r>
      <w:r w:rsidR="0074618D" w:rsidRPr="00E079A4">
        <w:rPr>
          <w:color w:val="000000"/>
          <w:sz w:val="22"/>
          <w:szCs w:val="22"/>
        </w:rPr>
        <w:t>.202</w:t>
      </w:r>
      <w:r w:rsidR="00E079A4" w:rsidRPr="00E079A4">
        <w:rPr>
          <w:color w:val="000000"/>
          <w:sz w:val="22"/>
          <w:szCs w:val="22"/>
        </w:rPr>
        <w:t>2</w:t>
      </w:r>
      <w:r w:rsidR="0074618D" w:rsidRPr="00A925FE">
        <w:rPr>
          <w:color w:val="000000"/>
          <w:sz w:val="22"/>
          <w:szCs w:val="22"/>
        </w:rPr>
        <w:t xml:space="preserve"> (ΑΔΑ: </w:t>
      </w:r>
      <w:r w:rsidR="00E079A4" w:rsidRPr="00E079A4">
        <w:rPr>
          <w:color w:val="000000"/>
          <w:sz w:val="22"/>
          <w:szCs w:val="22"/>
        </w:rPr>
        <w:t>ΨΦΡΣΟΡ1Φ-3ΡΛ</w:t>
      </w:r>
      <w:r w:rsidR="0074618D" w:rsidRPr="00A925FE">
        <w:rPr>
          <w:color w:val="000000"/>
          <w:sz w:val="22"/>
          <w:szCs w:val="22"/>
        </w:rPr>
        <w:t>) απόφαση</w:t>
      </w:r>
      <w:r w:rsidR="0074618D">
        <w:rPr>
          <w:color w:val="000000"/>
          <w:sz w:val="22"/>
          <w:szCs w:val="22"/>
        </w:rPr>
        <w:t xml:space="preserve"> του Συντονιστή της </w:t>
      </w:r>
      <w:r w:rsidR="0074618D" w:rsidRPr="00A925FE">
        <w:rPr>
          <w:color w:val="000000"/>
          <w:sz w:val="22"/>
          <w:szCs w:val="22"/>
        </w:rPr>
        <w:t>Αποκεντρωμένης Διοίκησης Πελοποννήσου, Δυτικής Ελλάδας &amp; Ιονίου</w:t>
      </w:r>
      <w:r w:rsidR="0074618D">
        <w:rPr>
          <w:color w:val="000000"/>
          <w:sz w:val="22"/>
          <w:szCs w:val="22"/>
        </w:rPr>
        <w:t xml:space="preserve"> για </w:t>
      </w:r>
      <w:r w:rsidR="0074618D" w:rsidRPr="0074618D">
        <w:rPr>
          <w:i/>
          <w:color w:val="000000"/>
          <w:sz w:val="22"/>
          <w:szCs w:val="22"/>
        </w:rPr>
        <w:t>«</w:t>
      </w:r>
      <w:r w:rsidR="0074618D" w:rsidRPr="0074618D">
        <w:rPr>
          <w:i/>
          <w:sz w:val="22"/>
          <w:szCs w:val="22"/>
        </w:rPr>
        <w:t xml:space="preserve">Προσφυγή σε διαδικασία με διαπραγμάτευση για την </w:t>
      </w:r>
      <w:r w:rsidR="0074618D" w:rsidRPr="0074618D">
        <w:rPr>
          <w:i/>
          <w:color w:val="000000"/>
          <w:sz w:val="22"/>
          <w:szCs w:val="22"/>
        </w:rPr>
        <w:t>προμήθεια υγρών καυσίμων κίνησης &amp; θέρμανσης των ετών 2022 &amp; 2023  για την κάλυψη των αναγκών των υπηρεσιών της Αποκεντρωμένης Διοίκησης Πελοποννήσου, Δυτικής Ελλάδας &amp; Ιονίου</w:t>
      </w:r>
      <w:r w:rsidR="0074618D" w:rsidRPr="0074618D">
        <w:rPr>
          <w:i/>
          <w:sz w:val="22"/>
          <w:szCs w:val="22"/>
        </w:rPr>
        <w:t xml:space="preserve"> μετά από την κήρυξη του ηλεκτρονικού ανοικτού άνω των ορίων (διεθνή) μειοδοτικού διαγωνισμού ως άγονου για τα Τμήματα  4, 5, 6, 7, 8, 10, 15, 19, 20, 21, 22, 26, 30, 33, 34, 40, 43, 44, 45, 49, 53, 54, 55, 56, 57, 58, 63, 67, 68, 69, 70 και 74 και τη σύμφωνη γνώμη της ΕΑΑΔΗΣΥ»</w:t>
      </w:r>
    </w:p>
    <w:p w:rsidR="0074618D" w:rsidRDefault="0074618D" w:rsidP="0074618D">
      <w:pPr>
        <w:spacing w:after="100" w:afterAutospacing="1" w:line="276" w:lineRule="auto"/>
        <w:ind w:left="-567" w:right="43" w:firstLine="1287"/>
        <w:jc w:val="both"/>
        <w:rPr>
          <w:color w:val="000000"/>
          <w:sz w:val="22"/>
          <w:szCs w:val="22"/>
        </w:rPr>
      </w:pPr>
      <w:r w:rsidRPr="0074618D">
        <w:rPr>
          <w:sz w:val="22"/>
          <w:szCs w:val="22"/>
        </w:rPr>
        <w:t>Ω</w:t>
      </w:r>
      <w:r>
        <w:rPr>
          <w:sz w:val="22"/>
          <w:szCs w:val="22"/>
        </w:rPr>
        <w:t xml:space="preserve">ς αποτέλεσμα των ανωτέρω, η </w:t>
      </w:r>
      <w:r w:rsidR="00A87085">
        <w:rPr>
          <w:sz w:val="22"/>
          <w:szCs w:val="22"/>
        </w:rPr>
        <w:t>Α.Δ.</w:t>
      </w:r>
      <w:r w:rsidRPr="00A925FE">
        <w:rPr>
          <w:sz w:val="22"/>
          <w:szCs w:val="22"/>
        </w:rPr>
        <w:t>Π.Δ.Ε. &amp; Ι.</w:t>
      </w:r>
      <w:r>
        <w:rPr>
          <w:sz w:val="22"/>
          <w:szCs w:val="22"/>
        </w:rPr>
        <w:t xml:space="preserve"> προσφεύ</w:t>
      </w:r>
      <w:r w:rsidR="006F1630">
        <w:rPr>
          <w:sz w:val="22"/>
          <w:szCs w:val="22"/>
        </w:rPr>
        <w:t xml:space="preserve">γει </w:t>
      </w:r>
      <w:r w:rsidR="006F1630" w:rsidRPr="00EE283C">
        <w:rPr>
          <w:sz w:val="22"/>
          <w:szCs w:val="22"/>
        </w:rPr>
        <w:t>στη διαδικασία της διαπραγμάτευσης</w:t>
      </w:r>
      <w:r w:rsidR="006F1630">
        <w:rPr>
          <w:sz w:val="22"/>
          <w:szCs w:val="22"/>
        </w:rPr>
        <w:t xml:space="preserve"> χωρίς προηγούμενη δημοσίευση, βάσει των διατάξεων του άρθρου 32 παρ. 2, </w:t>
      </w:r>
      <w:proofErr w:type="spellStart"/>
      <w:r w:rsidR="006F1630">
        <w:rPr>
          <w:sz w:val="22"/>
          <w:szCs w:val="22"/>
        </w:rPr>
        <w:t>περ</w:t>
      </w:r>
      <w:proofErr w:type="spellEnd"/>
      <w:r w:rsidR="006F1630">
        <w:rPr>
          <w:sz w:val="22"/>
          <w:szCs w:val="22"/>
        </w:rPr>
        <w:t xml:space="preserve">. α’ του Ν.4412/16, </w:t>
      </w:r>
      <w:r w:rsidR="006F1630" w:rsidRPr="0055439C">
        <w:rPr>
          <w:sz w:val="22"/>
          <w:szCs w:val="22"/>
        </w:rPr>
        <w:t>για την προμήθεια υγρών καυσίμων κίνησης &amp; θέρμανσης των ετών 2022 &amp; 2023  για την κάλυψη των αναγκών των υπηρεσιών της Αποκεντρωμένης Διοίκησης Πελοποννήσου, Δυτικής Ελλάδας &amp; Ιονίου μετά από την κήρυξη του ηλεκτρονικού ανοικτού άνω των ορίων (διεθν</w:t>
      </w:r>
      <w:r w:rsidR="006F1630">
        <w:rPr>
          <w:sz w:val="22"/>
          <w:szCs w:val="22"/>
        </w:rPr>
        <w:t>ούς</w:t>
      </w:r>
      <w:r w:rsidR="006F1630" w:rsidRPr="0055439C">
        <w:rPr>
          <w:sz w:val="22"/>
          <w:szCs w:val="22"/>
        </w:rPr>
        <w:t>) μειοδοτικού διαγωνισμού ως άγονου για τα Τμήματα  4, 5, 6, 7, 8, 10, 15, 19, 20, 21, 22, 26, 30, 33, 34, 40, 43, 44, 45, 49, 53, 54, 55, 56, 57</w:t>
      </w:r>
      <w:r w:rsidR="006F1630">
        <w:rPr>
          <w:sz w:val="22"/>
          <w:szCs w:val="22"/>
        </w:rPr>
        <w:t xml:space="preserve">, 58, 63, 67, 68, 69, 70 και 74.  Ο συνολικός προϋπολογισμός των υπό διαπραγμάτευση Τμημάτων ανέρχεται σε </w:t>
      </w:r>
      <w:r w:rsidR="00A87085">
        <w:rPr>
          <w:color w:val="000000"/>
          <w:sz w:val="22"/>
          <w:szCs w:val="22"/>
        </w:rPr>
        <w:t>305.212,18</w:t>
      </w:r>
      <w:r w:rsidR="00A87085" w:rsidRPr="00504A47">
        <w:rPr>
          <w:color w:val="000000"/>
          <w:sz w:val="22"/>
          <w:szCs w:val="22"/>
        </w:rPr>
        <w:t>€</w:t>
      </w:r>
      <w:r w:rsidR="00A87085">
        <w:rPr>
          <w:color w:val="000000"/>
          <w:sz w:val="22"/>
          <w:szCs w:val="22"/>
        </w:rPr>
        <w:t>,</w:t>
      </w:r>
      <w:r w:rsidR="00A87085" w:rsidRPr="00504A47">
        <w:rPr>
          <w:color w:val="000000"/>
          <w:sz w:val="22"/>
          <w:szCs w:val="22"/>
        </w:rPr>
        <w:t xml:space="preserve"> </w:t>
      </w:r>
      <w:r w:rsidR="006F1630">
        <w:rPr>
          <w:color w:val="000000"/>
          <w:sz w:val="22"/>
          <w:szCs w:val="22"/>
        </w:rPr>
        <w:t xml:space="preserve">συμπεριλαμβανομένου </w:t>
      </w:r>
      <w:r w:rsidR="006F1630" w:rsidRPr="00504A47">
        <w:rPr>
          <w:color w:val="000000"/>
          <w:sz w:val="22"/>
          <w:szCs w:val="22"/>
        </w:rPr>
        <w:t>Φ.Π.Α. 24% (</w:t>
      </w:r>
      <w:r w:rsidR="006F1630">
        <w:rPr>
          <w:color w:val="000000"/>
          <w:sz w:val="22"/>
          <w:szCs w:val="22"/>
        </w:rPr>
        <w:t>246.138,86</w:t>
      </w:r>
      <w:r w:rsidR="006F1630" w:rsidRPr="00504A47">
        <w:rPr>
          <w:color w:val="000000"/>
          <w:sz w:val="22"/>
          <w:szCs w:val="22"/>
        </w:rPr>
        <w:t>€ άνευ Φ.Π.Α.)</w:t>
      </w:r>
      <w:r w:rsidR="006F1630">
        <w:rPr>
          <w:color w:val="000000"/>
          <w:sz w:val="22"/>
          <w:szCs w:val="22"/>
        </w:rPr>
        <w:t>.</w:t>
      </w:r>
    </w:p>
    <w:p w:rsidR="006F1630" w:rsidRDefault="006F1630" w:rsidP="006F1630">
      <w:pPr>
        <w:spacing w:after="100" w:afterAutospacing="1" w:line="276" w:lineRule="auto"/>
        <w:ind w:left="-567" w:right="43" w:firstLine="1287"/>
        <w:jc w:val="both"/>
        <w:rPr>
          <w:color w:val="000000"/>
          <w:sz w:val="22"/>
          <w:szCs w:val="22"/>
        </w:rPr>
      </w:pPr>
      <w:r>
        <w:rPr>
          <w:color w:val="000000"/>
          <w:sz w:val="22"/>
          <w:szCs w:val="22"/>
        </w:rPr>
        <w:t xml:space="preserve"> Το κόστος των επιμέρους υπό διαπραγμάτευση Τμημάτων έχει ως παρακάτω,</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color w:val="auto"/>
          <w:sz w:val="22"/>
          <w:szCs w:val="22"/>
        </w:rPr>
        <w:t xml:space="preserve">ΤΜΗΜΑ 4 : «Ν. Αχαΐας (Καλάβρυτα)- Καύσιμα κίνησης», εκτιμώμενης αξίας 16.000,00€ € με ΦΠΑ 24% </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color w:val="auto"/>
          <w:sz w:val="22"/>
          <w:szCs w:val="22"/>
        </w:rPr>
        <w:t xml:space="preserve">ΤΜΗΜΑ 5 : «Ν. Αιτωλοακαρνανίας (Μεσολόγγι)- Καύσιμα κίνησης», εκτιμώμενης αξίας 24.000,00€ με ΦΠΑ 24% </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color w:val="auto"/>
          <w:sz w:val="22"/>
          <w:szCs w:val="22"/>
        </w:rPr>
        <w:t xml:space="preserve">ΤΜΗΜΑ 6 : «Ν. Αιτωλοακαρνανίας (Αγρίνιο)- Καύσιμα κίνησης», εκτιμώμενης αξίας 20.000,00€ με ΦΠΑ 24% </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color w:val="auto"/>
          <w:sz w:val="22"/>
          <w:szCs w:val="22"/>
        </w:rPr>
        <w:t xml:space="preserve">ΤΜΗΜΑ 7 : «Ν. Αιτωλοακαρνανίας (Ναύπακτος)- Καύσιμα κίνησης», εκτιμώμενης αξίας 27.000,00€ με ΦΠΑ 24% </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sz w:val="22"/>
          <w:szCs w:val="22"/>
        </w:rPr>
        <w:t>ΤΜΗΜΑ 8 : «Ν. Αιτωλοακαρνανίας (Αμφιλοχία)- Καύσιμα κίνησης», εκτιμώμενης αξίας 20.000,00€ με ΦΠΑ 24%</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sz w:val="22"/>
          <w:szCs w:val="22"/>
        </w:rPr>
        <w:t>ΤΜΗΜΑ 10 : «Ν. Αργολίδας (Κρανίδι)- Καύσιμα κίνησης», εκτιμώμενης αξίας 4.000,00€ με ΦΠΑ 24%</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sz w:val="22"/>
          <w:szCs w:val="22"/>
        </w:rPr>
        <w:t>ΤΜΗΜΑ 15 : «Ν. Ζακύνθου- Καύσιμα κίνησης», εκτιμώμενης αξίας 6.000,00€ με ΦΠΑ 24%</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color w:val="auto"/>
          <w:sz w:val="22"/>
          <w:szCs w:val="22"/>
        </w:rPr>
        <w:t xml:space="preserve">ΤΜΗΜΑ 19 : «Ν. Κέρκυρας- Καύσιμα κίνησης», εκτιμώμενης αξίας 8.000,00€ με ΦΠΑ 24% </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color w:val="auto"/>
          <w:sz w:val="22"/>
          <w:szCs w:val="22"/>
        </w:rPr>
        <w:t xml:space="preserve">ΤΜΗΜΑ 20 : «Ν. Κεφαλληνίας- Καύσιμα κίνησης», εκτιμώμενης αξίας 8.000,00€ με ΦΠΑ 24% </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color w:val="auto"/>
          <w:sz w:val="22"/>
          <w:szCs w:val="22"/>
        </w:rPr>
        <w:t>ΤΜΗΜΑ 21 : «Ν. Κορινθίας (Κόρινθος-Κιάτο-Νεμέα-</w:t>
      </w:r>
      <w:proofErr w:type="spellStart"/>
      <w:r w:rsidRPr="006F1630">
        <w:rPr>
          <w:rFonts w:ascii="Times New Roman" w:hAnsi="Times New Roman" w:cs="Times New Roman"/>
          <w:color w:val="auto"/>
          <w:sz w:val="22"/>
          <w:szCs w:val="22"/>
        </w:rPr>
        <w:t>Σοφικό</w:t>
      </w:r>
      <w:proofErr w:type="spellEnd"/>
      <w:r w:rsidRPr="006F1630">
        <w:rPr>
          <w:rFonts w:ascii="Times New Roman" w:hAnsi="Times New Roman" w:cs="Times New Roman"/>
          <w:color w:val="auto"/>
          <w:sz w:val="22"/>
          <w:szCs w:val="22"/>
        </w:rPr>
        <w:t xml:space="preserve">)- Καύσιμα κίνησης», εκτιμώμενης αξίας 40.000,00€ με ΦΠΑ 24% </w:t>
      </w:r>
    </w:p>
    <w:p w:rsidR="006F1630" w:rsidRPr="006F1630" w:rsidRDefault="006F1630" w:rsidP="006F1630">
      <w:pPr>
        <w:pStyle w:val="Default"/>
        <w:jc w:val="both"/>
        <w:rPr>
          <w:rFonts w:ascii="Times New Roman" w:hAnsi="Times New Roman" w:cs="Times New Roman"/>
          <w:sz w:val="22"/>
          <w:szCs w:val="22"/>
        </w:rPr>
      </w:pPr>
      <w:r w:rsidRPr="006F1630">
        <w:rPr>
          <w:rFonts w:ascii="Times New Roman" w:hAnsi="Times New Roman" w:cs="Times New Roman"/>
          <w:color w:val="auto"/>
          <w:sz w:val="22"/>
          <w:szCs w:val="22"/>
        </w:rPr>
        <w:t>ΤΜΗΜΑ 22 : «Ν. Κορινθίας (Ξυλόκαστρο)- Καύσιμα κίνησης», εκτιμώμενης αξίας 19.400,00€ με ΦΠΑ 24%</w:t>
      </w:r>
    </w:p>
    <w:p w:rsidR="006F1630" w:rsidRPr="006F1630" w:rsidRDefault="006F1630" w:rsidP="006F1630">
      <w:pPr>
        <w:pStyle w:val="Default"/>
        <w:jc w:val="both"/>
        <w:rPr>
          <w:rFonts w:ascii="Times New Roman" w:hAnsi="Times New Roman" w:cs="Times New Roman"/>
          <w:sz w:val="22"/>
          <w:szCs w:val="22"/>
        </w:rPr>
      </w:pPr>
      <w:r w:rsidRPr="006F1630">
        <w:rPr>
          <w:rFonts w:ascii="Times New Roman" w:hAnsi="Times New Roman" w:cs="Times New Roman"/>
          <w:sz w:val="22"/>
          <w:szCs w:val="22"/>
        </w:rPr>
        <w:t>ΤΜΗΜΑ 26 : «Ν. Λευκάδας- Καύσιμα κίνησης», εκτιμώμενης αξίας 5.000,00€ με ΦΠΑ 24%</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color w:val="auto"/>
          <w:sz w:val="22"/>
          <w:szCs w:val="22"/>
        </w:rPr>
        <w:t xml:space="preserve">ΤΜΗΜΑ 30 : «Ν. Αχαΐας (Καλάβρυτα, Αίγιο, </w:t>
      </w:r>
      <w:proofErr w:type="spellStart"/>
      <w:r w:rsidRPr="006F1630">
        <w:rPr>
          <w:rFonts w:ascii="Times New Roman" w:hAnsi="Times New Roman" w:cs="Times New Roman"/>
          <w:color w:val="auto"/>
          <w:sz w:val="22"/>
          <w:szCs w:val="22"/>
        </w:rPr>
        <w:t>Ακράτα</w:t>
      </w:r>
      <w:proofErr w:type="spellEnd"/>
      <w:r w:rsidRPr="006F1630">
        <w:rPr>
          <w:rFonts w:ascii="Times New Roman" w:hAnsi="Times New Roman" w:cs="Times New Roman"/>
          <w:color w:val="auto"/>
          <w:sz w:val="22"/>
          <w:szCs w:val="22"/>
        </w:rPr>
        <w:t xml:space="preserve">)-Πετρέλαιο Θέρμανσης», εκτιμώμενης αξίας 20.000,00€ με ΦΠΑ 24% </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color w:val="auto"/>
          <w:sz w:val="22"/>
          <w:szCs w:val="22"/>
        </w:rPr>
        <w:t xml:space="preserve">ΤΜΗΜΑ 33 : «Ν. Αιτωλοακαρνανίας (Ναύπακτος)-Πετρέλαιο Θέρμανσης», εκτιμώμενης αξίας 4.000,00€ με ΦΠΑ 24% </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sz w:val="22"/>
          <w:szCs w:val="22"/>
        </w:rPr>
        <w:t>ΤΜΗΜΑ 34 : «Ν. Αιτωλοακαρνανίας (Αμφιλοχία)-Πετρέλαιο Θέρμανσης», εκτιμώμενης αξίας 4.000,00€ με ΦΠΑ 24%</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sz w:val="22"/>
          <w:szCs w:val="22"/>
        </w:rPr>
        <w:t>ΤΜΗΜΑ 40 : «Ν. Ζακύνθου-Πετρέλαιο Θέρμανσης», εκτιμώμενης αξίας 2.600,00€ με ΦΠΑ 24%</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color w:val="auto"/>
          <w:sz w:val="22"/>
          <w:szCs w:val="22"/>
        </w:rPr>
        <w:t xml:space="preserve">ΤΜΗΜΑ 43 : «Ν. Κεφαλληνίας-Πετρέλαιο Θέρμανσης», εκτιμώμενης αξίας 2.000,00€ με ΦΠΑ 24% </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color w:val="auto"/>
          <w:sz w:val="22"/>
          <w:szCs w:val="22"/>
        </w:rPr>
        <w:t>ΤΜΗΜΑ 44 : «Ν. Κορινθίας (Κόρινθος-Κιάτο-Νεμέα-</w:t>
      </w:r>
      <w:proofErr w:type="spellStart"/>
      <w:r w:rsidRPr="006F1630">
        <w:rPr>
          <w:rFonts w:ascii="Times New Roman" w:hAnsi="Times New Roman" w:cs="Times New Roman"/>
          <w:color w:val="auto"/>
          <w:sz w:val="22"/>
          <w:szCs w:val="22"/>
        </w:rPr>
        <w:t>Σοφικό</w:t>
      </w:r>
      <w:proofErr w:type="spellEnd"/>
      <w:r w:rsidRPr="006F1630">
        <w:rPr>
          <w:rFonts w:ascii="Times New Roman" w:hAnsi="Times New Roman" w:cs="Times New Roman"/>
          <w:color w:val="auto"/>
          <w:sz w:val="22"/>
          <w:szCs w:val="22"/>
        </w:rPr>
        <w:t xml:space="preserve">)-Πετρέλαιο Θέρμανσης», εκτιμώμενης αξίας 15.000,00€ με ΦΠΑ 24% </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sz w:val="22"/>
          <w:szCs w:val="22"/>
        </w:rPr>
        <w:t>ΤΜΗΜΑ 45 : «Ν. Κορινθίας (Ξυλόκαστρο)-Πετρέλαιο Θέρμανσης», εκτιμώμενης αξίας 10.000,00€ με ΦΠΑ 24%</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sz w:val="22"/>
          <w:szCs w:val="22"/>
        </w:rPr>
        <w:t>ΤΜΗΜΑ 49 : «Ν. Λευκάδας-Πετρέλαιο Θέρμανσης», εκτιμώμενης αξίας 2.700,00€ με ΦΠΑ 24%</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sz w:val="22"/>
          <w:szCs w:val="22"/>
        </w:rPr>
        <w:lastRenderedPageBreak/>
        <w:t>ΤΜΗΜΑ 53 : «Ν. Αχαΐας (Αίγιο-</w:t>
      </w:r>
      <w:proofErr w:type="spellStart"/>
      <w:r w:rsidRPr="006F1630">
        <w:rPr>
          <w:rFonts w:ascii="Times New Roman" w:hAnsi="Times New Roman" w:cs="Times New Roman"/>
          <w:sz w:val="22"/>
          <w:szCs w:val="22"/>
        </w:rPr>
        <w:t>Ακράτα</w:t>
      </w:r>
      <w:proofErr w:type="spellEnd"/>
      <w:r w:rsidRPr="006F1630">
        <w:rPr>
          <w:rFonts w:ascii="Times New Roman" w:hAnsi="Times New Roman" w:cs="Times New Roman"/>
          <w:sz w:val="22"/>
          <w:szCs w:val="22"/>
        </w:rPr>
        <w:t>)- Δασοπροστασία», εκτιμώμενης αξίας 4.000,00€ με ΦΠΑ 24%</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color w:val="auto"/>
          <w:sz w:val="22"/>
          <w:szCs w:val="22"/>
        </w:rPr>
        <w:t xml:space="preserve">ΤΜΗΜΑ 54 : «Ν. Αχαΐας (Καλάβρυτα)- Δασοπροστασία», εκτιμώμενης αξίας 2.000,00€ με ΦΠΑ 24% </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color w:val="auto"/>
          <w:sz w:val="22"/>
          <w:szCs w:val="22"/>
        </w:rPr>
        <w:t xml:space="preserve">ΤΜΗΜΑ 55 : «Ν. Αιτωλοακαρνανίας (Μεσολόγγι)- Δασοπροστασία», εκτιμώμενης αξίας 7.008,38€ με ΦΠΑ 24% </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color w:val="auto"/>
          <w:sz w:val="22"/>
          <w:szCs w:val="22"/>
        </w:rPr>
        <w:t xml:space="preserve">ΤΜΗΜΑ 56 : «Ν. Αιτωλοακαρνανίας (Αγρίνιο)- Δασοπροστασία», εκτιμώμενης αξίας 4.800,00€ με ΦΠΑ 24% </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color w:val="auto"/>
          <w:sz w:val="22"/>
          <w:szCs w:val="22"/>
        </w:rPr>
        <w:t xml:space="preserve">ΤΜΗΜΑ 57 : «Ν. Αιτωλοακαρνανίας (Ναύπακτος)- Δασοπροστασία», εκτιμώμενης αξίας 4.800,00€ με ΦΠΑ 24% </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sz w:val="22"/>
          <w:szCs w:val="22"/>
        </w:rPr>
        <w:t>ΤΜΗΜΑ 58 : «Ν. Αιτωλοακαρνανίας (Αμφιλοχία)- Δασοπροστασία», εκτιμώμενης αξίας 4.800,00€ με ΦΠΑ 24%</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color w:val="auto"/>
          <w:sz w:val="22"/>
          <w:szCs w:val="22"/>
        </w:rPr>
        <w:t>ΤΜΗΜΑ 63 : «Ν. Ζακύνθου- Δασοπροστασία», εκτιμώμενης αξίας 1.934,66€ με ΦΠΑ 24%</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color w:val="auto"/>
          <w:sz w:val="22"/>
          <w:szCs w:val="22"/>
        </w:rPr>
        <w:t xml:space="preserve">ΤΜΗΜΑ 67 : «Ν. Κέρκυρας- Δασοπροστασία», εκτιμώμενης αξίας 3.354,96€ με ΦΠΑ 24% </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color w:val="auto"/>
          <w:sz w:val="22"/>
          <w:szCs w:val="22"/>
        </w:rPr>
        <w:t xml:space="preserve">ΤΜΗΜΑ 68 : «Ν. Κεφαλληνίας- Δασοπροστασία», εκτιμώμενης αξίας 3.069,66€ με ΦΠΑ 24% </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color w:val="auto"/>
          <w:sz w:val="22"/>
          <w:szCs w:val="22"/>
        </w:rPr>
        <w:t>ΤΜΗΜΑ 69 : «Ν. Κορινθίας (Κόρινθος-Κιάτο-Νεμέα-</w:t>
      </w:r>
      <w:proofErr w:type="spellStart"/>
      <w:r w:rsidRPr="006F1630">
        <w:rPr>
          <w:rFonts w:ascii="Times New Roman" w:hAnsi="Times New Roman" w:cs="Times New Roman"/>
          <w:color w:val="auto"/>
          <w:sz w:val="22"/>
          <w:szCs w:val="22"/>
        </w:rPr>
        <w:t>Σοφικό</w:t>
      </w:r>
      <w:proofErr w:type="spellEnd"/>
      <w:r w:rsidRPr="006F1630">
        <w:rPr>
          <w:rFonts w:ascii="Times New Roman" w:hAnsi="Times New Roman" w:cs="Times New Roman"/>
          <w:color w:val="auto"/>
          <w:sz w:val="22"/>
          <w:szCs w:val="22"/>
        </w:rPr>
        <w:t>)- Δασοπροστασία», εκτιμώμενης αξίας 5.045,92€ με ΦΠΑ 24%</w:t>
      </w:r>
    </w:p>
    <w:p w:rsidR="006F1630" w:rsidRPr="006F1630"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color w:val="auto"/>
          <w:sz w:val="22"/>
          <w:szCs w:val="22"/>
        </w:rPr>
        <w:t>ΤΜΗΜΑ 70 : «Ν. Κορινθίας (Ξυλόκαστρο)- Δασοπροστασία», εκτιμώμενης αξίας 4.445,92€ με ΦΠΑ 24%</w:t>
      </w:r>
    </w:p>
    <w:p w:rsidR="006E33DB" w:rsidRDefault="006F1630" w:rsidP="006F1630">
      <w:pPr>
        <w:pStyle w:val="Default"/>
        <w:jc w:val="both"/>
        <w:rPr>
          <w:rFonts w:ascii="Times New Roman" w:hAnsi="Times New Roman" w:cs="Times New Roman"/>
          <w:color w:val="auto"/>
          <w:sz w:val="22"/>
          <w:szCs w:val="22"/>
        </w:rPr>
      </w:pPr>
      <w:r w:rsidRPr="006F1630">
        <w:rPr>
          <w:rFonts w:ascii="Times New Roman" w:hAnsi="Times New Roman" w:cs="Times New Roman"/>
          <w:color w:val="auto"/>
          <w:sz w:val="22"/>
          <w:szCs w:val="22"/>
        </w:rPr>
        <w:t>ΤΜΗΜΑ 74 : «Ν. Λευκάδας- Δασοπροστασία», εκτιμώμενης αξίας 2.252,68€ με ΦΠΑ 24%</w:t>
      </w:r>
    </w:p>
    <w:p w:rsidR="006E33DB" w:rsidRDefault="006E33DB" w:rsidP="006F1630">
      <w:pPr>
        <w:pStyle w:val="Default"/>
        <w:jc w:val="both"/>
        <w:rPr>
          <w:rFonts w:ascii="Times New Roman" w:hAnsi="Times New Roman" w:cs="Times New Roman"/>
          <w:color w:val="auto"/>
          <w:sz w:val="22"/>
          <w:szCs w:val="22"/>
        </w:rPr>
      </w:pPr>
    </w:p>
    <w:p w:rsidR="00C956A3" w:rsidRDefault="006E33DB" w:rsidP="00C956A3">
      <w:pPr>
        <w:pStyle w:val="Default"/>
        <w:spacing w:after="100" w:afterAutospacing="1" w:line="276" w:lineRule="auto"/>
        <w:ind w:left="-567" w:firstLine="56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Η συμμετοχή των ενδιαφερόμενων οικονομικών φορέων στη διαδικασία, </w:t>
      </w:r>
      <w:r w:rsidRPr="006E33D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όπως και η υποβολή των αντίστοιχων δικαιολογητικών συμμετοχής, των τεχνικών και οικονομικών τους προσφορών θα πραγματοποιηθεί μέσω </w:t>
      </w:r>
      <w:r w:rsidRPr="006E33DB">
        <w:rPr>
          <w:rFonts w:ascii="Times New Roman" w:hAnsi="Times New Roman" w:cs="Times New Roman"/>
          <w:color w:val="auto"/>
          <w:sz w:val="22"/>
          <w:szCs w:val="22"/>
        </w:rPr>
        <w:t xml:space="preserve"> της </w:t>
      </w:r>
      <w:r>
        <w:rPr>
          <w:rFonts w:ascii="Times New Roman" w:hAnsi="Times New Roman" w:cs="Times New Roman"/>
          <w:color w:val="auto"/>
          <w:sz w:val="22"/>
          <w:szCs w:val="22"/>
        </w:rPr>
        <w:t xml:space="preserve"> ηλεκτρονικής </w:t>
      </w:r>
      <w:r w:rsidRPr="006E33DB">
        <w:rPr>
          <w:rFonts w:ascii="Times New Roman" w:hAnsi="Times New Roman" w:cs="Times New Roman"/>
          <w:color w:val="auto"/>
          <w:sz w:val="22"/>
          <w:szCs w:val="22"/>
        </w:rPr>
        <w:t>πλατφόρμας του Εθνικού Συστήματος Ηλεκτρονικών Δημοσίων Συμβάσεων (Ε</w:t>
      </w:r>
      <w:r>
        <w:rPr>
          <w:rFonts w:ascii="Times New Roman" w:hAnsi="Times New Roman" w:cs="Times New Roman"/>
          <w:color w:val="auto"/>
          <w:sz w:val="22"/>
          <w:szCs w:val="22"/>
        </w:rPr>
        <w:t>.</w:t>
      </w:r>
      <w:r w:rsidRPr="006E33DB">
        <w:rPr>
          <w:rFonts w:ascii="Times New Roman" w:hAnsi="Times New Roman" w:cs="Times New Roman"/>
          <w:color w:val="auto"/>
          <w:sz w:val="22"/>
          <w:szCs w:val="22"/>
        </w:rPr>
        <w:t>Σ</w:t>
      </w:r>
      <w:r>
        <w:rPr>
          <w:rFonts w:ascii="Times New Roman" w:hAnsi="Times New Roman" w:cs="Times New Roman"/>
          <w:color w:val="auto"/>
          <w:sz w:val="22"/>
          <w:szCs w:val="22"/>
        </w:rPr>
        <w:t>.</w:t>
      </w:r>
      <w:r w:rsidRPr="006E33DB">
        <w:rPr>
          <w:rFonts w:ascii="Times New Roman" w:hAnsi="Times New Roman" w:cs="Times New Roman"/>
          <w:color w:val="auto"/>
          <w:sz w:val="22"/>
          <w:szCs w:val="22"/>
        </w:rPr>
        <w:t>Η</w:t>
      </w:r>
      <w:r>
        <w:rPr>
          <w:rFonts w:ascii="Times New Roman" w:hAnsi="Times New Roman" w:cs="Times New Roman"/>
          <w:color w:val="auto"/>
          <w:sz w:val="22"/>
          <w:szCs w:val="22"/>
        </w:rPr>
        <w:t>.</w:t>
      </w:r>
      <w:r w:rsidRPr="006E33DB">
        <w:rPr>
          <w:rFonts w:ascii="Times New Roman" w:hAnsi="Times New Roman" w:cs="Times New Roman"/>
          <w:color w:val="auto"/>
          <w:sz w:val="22"/>
          <w:szCs w:val="22"/>
        </w:rPr>
        <w:t>ΔΗ</w:t>
      </w:r>
      <w:r>
        <w:rPr>
          <w:rFonts w:ascii="Times New Roman" w:hAnsi="Times New Roman" w:cs="Times New Roman"/>
          <w:color w:val="auto"/>
          <w:sz w:val="22"/>
          <w:szCs w:val="22"/>
        </w:rPr>
        <w:t>.</w:t>
      </w:r>
      <w:r w:rsidRPr="006E33DB">
        <w:rPr>
          <w:rFonts w:ascii="Times New Roman" w:hAnsi="Times New Roman" w:cs="Times New Roman"/>
          <w:color w:val="auto"/>
          <w:sz w:val="22"/>
          <w:szCs w:val="22"/>
        </w:rPr>
        <w:t>Σ</w:t>
      </w:r>
      <w:r>
        <w:rPr>
          <w:rFonts w:ascii="Times New Roman" w:hAnsi="Times New Roman" w:cs="Times New Roman"/>
          <w:color w:val="auto"/>
          <w:sz w:val="22"/>
          <w:szCs w:val="22"/>
        </w:rPr>
        <w:t>.</w:t>
      </w:r>
      <w:r w:rsidRPr="006E33DB">
        <w:rPr>
          <w:rFonts w:ascii="Times New Roman" w:hAnsi="Times New Roman" w:cs="Times New Roman"/>
          <w:color w:val="auto"/>
          <w:sz w:val="22"/>
          <w:szCs w:val="22"/>
        </w:rPr>
        <w:t>)</w:t>
      </w:r>
      <w:r>
        <w:rPr>
          <w:rFonts w:ascii="Times New Roman" w:hAnsi="Times New Roman" w:cs="Times New Roman"/>
          <w:color w:val="auto"/>
          <w:sz w:val="22"/>
          <w:szCs w:val="22"/>
        </w:rPr>
        <w:t>, του οποίου ο διαδικτυακός τόπος βρίσκεται στην διεύθυνση</w:t>
      </w:r>
      <w:r w:rsidRPr="006E33DB">
        <w:rPr>
          <w:rFonts w:ascii="Times New Roman" w:hAnsi="Times New Roman" w:cs="Times New Roman"/>
          <w:color w:val="auto"/>
          <w:sz w:val="22"/>
          <w:szCs w:val="22"/>
        </w:rPr>
        <w:t xml:space="preserve">  </w:t>
      </w:r>
      <w:hyperlink r:id="rId11" w:history="1">
        <w:r w:rsidR="00A87085" w:rsidRPr="00A87085">
          <w:rPr>
            <w:rStyle w:val="-"/>
            <w:rFonts w:ascii="Times New Roman" w:hAnsi="Times New Roman" w:cs="Times New Roman"/>
            <w:sz w:val="22"/>
            <w:szCs w:val="22"/>
          </w:rPr>
          <w:t>http://www.promitheus.gov.gr/</w:t>
        </w:r>
      </w:hyperlink>
      <w:r w:rsidRPr="006E33DB">
        <w:rPr>
          <w:rFonts w:ascii="Times New Roman" w:hAnsi="Times New Roman" w:cs="Times New Roman"/>
          <w:color w:val="auto"/>
          <w:sz w:val="22"/>
          <w:szCs w:val="22"/>
        </w:rPr>
        <w:t xml:space="preserve">. </w:t>
      </w:r>
      <w:r w:rsidR="009538CE">
        <w:rPr>
          <w:rFonts w:ascii="Times New Roman" w:hAnsi="Times New Roman" w:cs="Times New Roman"/>
          <w:color w:val="auto"/>
          <w:sz w:val="22"/>
          <w:szCs w:val="22"/>
        </w:rPr>
        <w:t>Οι όροι που διέπουν την συμμετοχή των οικονομικών φορέων σ</w:t>
      </w:r>
      <w:r w:rsidRPr="006E33DB">
        <w:rPr>
          <w:rFonts w:ascii="Times New Roman" w:hAnsi="Times New Roman" w:cs="Times New Roman"/>
          <w:color w:val="auto"/>
          <w:sz w:val="22"/>
          <w:szCs w:val="22"/>
        </w:rPr>
        <w:t xml:space="preserve">την </w:t>
      </w:r>
      <w:r w:rsidR="009538CE">
        <w:rPr>
          <w:rFonts w:ascii="Times New Roman" w:hAnsi="Times New Roman" w:cs="Times New Roman"/>
          <w:color w:val="auto"/>
          <w:sz w:val="22"/>
          <w:szCs w:val="22"/>
        </w:rPr>
        <w:t xml:space="preserve">διαδικασία διαπραγμάτευσης, περιγράφονται τόσο στην </w:t>
      </w:r>
      <w:r w:rsidRPr="006E33DB">
        <w:rPr>
          <w:rFonts w:ascii="Times New Roman" w:hAnsi="Times New Roman" w:cs="Times New Roman"/>
          <w:color w:val="auto"/>
          <w:sz w:val="22"/>
          <w:szCs w:val="22"/>
        </w:rPr>
        <w:t>παρούσα πρόσκληση</w:t>
      </w:r>
      <w:r w:rsidR="009538CE">
        <w:rPr>
          <w:rFonts w:ascii="Times New Roman" w:hAnsi="Times New Roman" w:cs="Times New Roman"/>
          <w:color w:val="auto"/>
          <w:sz w:val="22"/>
          <w:szCs w:val="22"/>
        </w:rPr>
        <w:t xml:space="preserve"> όσο</w:t>
      </w:r>
      <w:r w:rsidRPr="006E33DB">
        <w:rPr>
          <w:rFonts w:ascii="Times New Roman" w:hAnsi="Times New Roman" w:cs="Times New Roman"/>
          <w:color w:val="auto"/>
          <w:sz w:val="22"/>
          <w:szCs w:val="22"/>
        </w:rPr>
        <w:t xml:space="preserve"> και στην υπ’ </w:t>
      </w:r>
      <w:proofErr w:type="spellStart"/>
      <w:r w:rsidRPr="006E33DB">
        <w:rPr>
          <w:rFonts w:ascii="Times New Roman" w:hAnsi="Times New Roman" w:cs="Times New Roman"/>
          <w:color w:val="auto"/>
          <w:sz w:val="22"/>
          <w:szCs w:val="22"/>
        </w:rPr>
        <w:t>αριθμ</w:t>
      </w:r>
      <w:proofErr w:type="spellEnd"/>
      <w:r w:rsidRPr="006E33DB">
        <w:rPr>
          <w:rFonts w:ascii="Times New Roman" w:hAnsi="Times New Roman" w:cs="Times New Roman"/>
          <w:color w:val="auto"/>
          <w:sz w:val="22"/>
          <w:szCs w:val="22"/>
        </w:rPr>
        <w:t xml:space="preserve">. </w:t>
      </w:r>
      <w:proofErr w:type="spellStart"/>
      <w:r w:rsidRPr="006E33DB">
        <w:rPr>
          <w:rFonts w:ascii="Times New Roman" w:hAnsi="Times New Roman" w:cs="Times New Roman"/>
          <w:color w:val="auto"/>
          <w:sz w:val="22"/>
          <w:szCs w:val="22"/>
        </w:rPr>
        <w:t>Πρωτ</w:t>
      </w:r>
      <w:proofErr w:type="spellEnd"/>
      <w:r w:rsidRPr="006E33DB">
        <w:rPr>
          <w:rFonts w:ascii="Times New Roman" w:hAnsi="Times New Roman" w:cs="Times New Roman"/>
          <w:color w:val="auto"/>
          <w:sz w:val="22"/>
          <w:szCs w:val="22"/>
        </w:rPr>
        <w:t>.</w:t>
      </w:r>
      <w:r w:rsidR="009538CE">
        <w:rPr>
          <w:rFonts w:ascii="Times New Roman" w:hAnsi="Times New Roman" w:cs="Times New Roman"/>
          <w:color w:val="auto"/>
          <w:sz w:val="22"/>
          <w:szCs w:val="22"/>
        </w:rPr>
        <w:t xml:space="preserve"> </w:t>
      </w:r>
      <w:r w:rsidR="009538CE" w:rsidRPr="009538CE">
        <w:rPr>
          <w:rFonts w:ascii="Times New Roman" w:hAnsi="Times New Roman" w:cs="Times New Roman"/>
          <w:color w:val="auto"/>
          <w:sz w:val="22"/>
          <w:szCs w:val="22"/>
        </w:rPr>
        <w:t>90933/28-05-2021 (αριθ. 3/2021, αρ. ΕΣΗΔΗΣ 133048, ΑΔΑ : 6Π9ΘΟΡ1Φ- 59Ο, ΑΔΑΜ : 21PROC008682092) διακήρυξη ανοικτού ηλεκτρονικού διαγωνισμού</w:t>
      </w:r>
      <w:r w:rsidR="009538CE">
        <w:rPr>
          <w:rFonts w:ascii="Times New Roman" w:hAnsi="Times New Roman" w:cs="Times New Roman"/>
          <w:color w:val="auto"/>
          <w:sz w:val="22"/>
          <w:szCs w:val="22"/>
        </w:rPr>
        <w:t xml:space="preserve">, </w:t>
      </w:r>
      <w:r w:rsidR="009538CE" w:rsidRPr="009538CE">
        <w:rPr>
          <w:rFonts w:ascii="Times New Roman" w:hAnsi="Times New Roman" w:cs="Times New Roman"/>
          <w:color w:val="auto"/>
          <w:sz w:val="22"/>
          <w:szCs w:val="22"/>
        </w:rPr>
        <w:t xml:space="preserve">οι αρχικοί όροι </w:t>
      </w:r>
      <w:r w:rsidR="009538CE">
        <w:rPr>
          <w:rFonts w:ascii="Times New Roman" w:hAnsi="Times New Roman" w:cs="Times New Roman"/>
          <w:color w:val="auto"/>
          <w:sz w:val="22"/>
          <w:szCs w:val="22"/>
        </w:rPr>
        <w:t xml:space="preserve">της οποίας </w:t>
      </w:r>
      <w:r w:rsidR="009538CE" w:rsidRPr="009538CE">
        <w:rPr>
          <w:rFonts w:ascii="Times New Roman" w:hAnsi="Times New Roman" w:cs="Times New Roman"/>
          <w:color w:val="auto"/>
          <w:sz w:val="22"/>
          <w:szCs w:val="22"/>
        </w:rPr>
        <w:t xml:space="preserve">δεν έχουν τροποποιηθεί ουσιωδώς </w:t>
      </w:r>
      <w:r w:rsidR="009538CE">
        <w:rPr>
          <w:rFonts w:ascii="Times New Roman" w:hAnsi="Times New Roman" w:cs="Times New Roman"/>
          <w:color w:val="auto"/>
          <w:sz w:val="22"/>
          <w:szCs w:val="22"/>
        </w:rPr>
        <w:t xml:space="preserve">. </w:t>
      </w:r>
      <w:r w:rsidRPr="006E33DB">
        <w:rPr>
          <w:rFonts w:ascii="Times New Roman" w:hAnsi="Times New Roman" w:cs="Times New Roman"/>
          <w:color w:val="auto"/>
          <w:sz w:val="22"/>
          <w:szCs w:val="22"/>
        </w:rPr>
        <w:t xml:space="preserve"> </w:t>
      </w:r>
      <w:r w:rsidR="00D246CD">
        <w:rPr>
          <w:rFonts w:ascii="Times New Roman" w:hAnsi="Times New Roman" w:cs="Times New Roman"/>
          <w:color w:val="auto"/>
          <w:sz w:val="22"/>
          <w:szCs w:val="22"/>
        </w:rPr>
        <w:t xml:space="preserve">Τα απαιτούμενα δικαιολογητικά για τη συμμετοχή των οικονομικών φορέων στην  διαδικασία διαπραγμάτευσης ορίζονται </w:t>
      </w:r>
      <w:r w:rsidR="00925999">
        <w:rPr>
          <w:rFonts w:ascii="Times New Roman" w:hAnsi="Times New Roman" w:cs="Times New Roman"/>
          <w:color w:val="auto"/>
          <w:sz w:val="22"/>
          <w:szCs w:val="22"/>
        </w:rPr>
        <w:t>στις Ενότητες 2.4.3. και 2.4.4  της προαναφερόμενης διακήρυξης, το πλήρες κείμενο της οποίας επισυνάπτεται μετά το τέλος της παρούσας πρόσκλησης.</w:t>
      </w:r>
    </w:p>
    <w:p w:rsidR="00251A46" w:rsidRDefault="00251A46" w:rsidP="00C956A3">
      <w:pPr>
        <w:pStyle w:val="Default"/>
        <w:spacing w:after="100" w:afterAutospacing="1" w:line="276" w:lineRule="auto"/>
        <w:ind w:left="-567" w:firstLine="567"/>
        <w:jc w:val="both"/>
        <w:rPr>
          <w:rFonts w:ascii="Times New Roman" w:hAnsi="Times New Roman" w:cs="Times New Roman"/>
          <w:color w:val="auto"/>
          <w:sz w:val="22"/>
          <w:szCs w:val="22"/>
        </w:rPr>
      </w:pPr>
      <w:r w:rsidRPr="00251A46">
        <w:rPr>
          <w:rFonts w:ascii="Times New Roman" w:hAnsi="Times New Roman" w:cs="Times New Roman"/>
          <w:color w:val="auto"/>
          <w:sz w:val="22"/>
          <w:szCs w:val="22"/>
        </w:rPr>
        <w:t>Εντός τριών (3) εργασίμων ημερών από την ηλεκτρονική υποβολή των προσφορών, οι οικονομικοί φορείς προσκομίζουν υποχρεωτικά στην αναθέτουσα αρχή,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τις διατάξεις του άρθρου 11 παρ. 2 του ν. 2690/1999 ''Κώδικας Διοικητικής Διαδικασίας'', όπως τροποποιήθηκε με τις διατάξεις του άρθρου 1 παρ. 2 του ν. 4250/2014.</w:t>
      </w:r>
      <w:r>
        <w:rPr>
          <w:rFonts w:ascii="Times New Roman" w:hAnsi="Times New Roman" w:cs="Times New Roman"/>
          <w:color w:val="auto"/>
          <w:sz w:val="22"/>
          <w:szCs w:val="22"/>
        </w:rPr>
        <w:t xml:space="preserve"> Αναλυτικές πληροφορίες ως προς τα στοιχεία που πρέπει να υποβληθούν εντύπως παρέχονται στην παράγραφο </w:t>
      </w:r>
      <w:r w:rsidRPr="00251A46">
        <w:rPr>
          <w:rFonts w:ascii="Times New Roman" w:hAnsi="Times New Roman" w:cs="Times New Roman"/>
          <w:color w:val="auto"/>
          <w:sz w:val="22"/>
          <w:szCs w:val="22"/>
        </w:rPr>
        <w:t>2.4.2.5.</w:t>
      </w:r>
      <w:r>
        <w:rPr>
          <w:rFonts w:ascii="Times New Roman" w:hAnsi="Times New Roman" w:cs="Times New Roman"/>
          <w:color w:val="auto"/>
          <w:sz w:val="22"/>
          <w:szCs w:val="22"/>
        </w:rPr>
        <w:t xml:space="preserve"> της 3/2021 Διακήρυξης.</w:t>
      </w:r>
    </w:p>
    <w:p w:rsidR="006F1630" w:rsidRDefault="00C956A3" w:rsidP="00C956A3">
      <w:pPr>
        <w:pStyle w:val="Default"/>
        <w:spacing w:after="100" w:afterAutospacing="1" w:line="276" w:lineRule="auto"/>
        <w:ind w:left="-567" w:firstLine="567"/>
        <w:jc w:val="both"/>
        <w:rPr>
          <w:rFonts w:ascii="Times New Roman" w:hAnsi="Times New Roman" w:cs="Times New Roman"/>
          <w:sz w:val="22"/>
          <w:szCs w:val="22"/>
        </w:rPr>
      </w:pPr>
      <w:r w:rsidRPr="00C956A3">
        <w:rPr>
          <w:rFonts w:ascii="Times New Roman" w:hAnsi="Times New Roman" w:cs="Times New Roman"/>
          <w:color w:val="auto"/>
          <w:sz w:val="22"/>
          <w:szCs w:val="22"/>
        </w:rPr>
        <w:t xml:space="preserve"> Η </w:t>
      </w:r>
      <w:r w:rsidRPr="00C956A3">
        <w:rPr>
          <w:rFonts w:ascii="Times New Roman" w:hAnsi="Times New Roman" w:cs="Times New Roman"/>
          <w:sz w:val="22"/>
          <w:szCs w:val="22"/>
        </w:rPr>
        <w:t>διά</w:t>
      </w:r>
      <w:r>
        <w:rPr>
          <w:rFonts w:ascii="Times New Roman" w:hAnsi="Times New Roman" w:cs="Times New Roman"/>
          <w:sz w:val="22"/>
          <w:szCs w:val="22"/>
        </w:rPr>
        <w:t>ρκεια της σύμβασης ορίζεται μέχρι και τις</w:t>
      </w:r>
      <w:r w:rsidRPr="00C956A3">
        <w:rPr>
          <w:rFonts w:ascii="Times New Roman" w:hAnsi="Times New Roman" w:cs="Times New Roman"/>
          <w:sz w:val="22"/>
          <w:szCs w:val="22"/>
        </w:rPr>
        <w:t xml:space="preserve"> 31/12/2023, στο μέτρο που δεν θα υπάρξει κατά το χρόνο αυτό υπέρβαση των ανά είδος ποσοτήτων</w:t>
      </w:r>
      <w:r>
        <w:rPr>
          <w:rFonts w:ascii="Times New Roman" w:hAnsi="Times New Roman" w:cs="Times New Roman"/>
          <w:sz w:val="22"/>
          <w:szCs w:val="22"/>
        </w:rPr>
        <w:t xml:space="preserve"> καυσίμων.</w:t>
      </w:r>
    </w:p>
    <w:p w:rsidR="00C956A3" w:rsidRDefault="00C956A3" w:rsidP="00C956A3">
      <w:pPr>
        <w:pStyle w:val="Default"/>
        <w:spacing w:after="100" w:afterAutospacing="1" w:line="276" w:lineRule="auto"/>
        <w:ind w:left="-567" w:firstLine="567"/>
        <w:jc w:val="both"/>
        <w:rPr>
          <w:rFonts w:ascii="Times New Roman" w:hAnsi="Times New Roman" w:cs="Times New Roman"/>
          <w:color w:val="auto"/>
          <w:sz w:val="22"/>
          <w:szCs w:val="22"/>
        </w:rPr>
      </w:pPr>
      <w:r w:rsidRPr="00C956A3">
        <w:rPr>
          <w:rFonts w:ascii="Times New Roman" w:hAnsi="Times New Roman" w:cs="Times New Roman"/>
          <w:color w:val="auto"/>
          <w:sz w:val="22"/>
          <w:szCs w:val="22"/>
        </w:rPr>
        <w:t xml:space="preserve">Κριτήριο ανάθεσης </w:t>
      </w:r>
      <w:r>
        <w:rPr>
          <w:rFonts w:ascii="Times New Roman" w:hAnsi="Times New Roman" w:cs="Times New Roman"/>
          <w:color w:val="auto"/>
          <w:sz w:val="22"/>
          <w:szCs w:val="22"/>
        </w:rPr>
        <w:t xml:space="preserve">των επιμέρους Τμημάτων αποτελεί </w:t>
      </w:r>
      <w:r w:rsidRPr="00C956A3">
        <w:rPr>
          <w:rFonts w:ascii="Times New Roman" w:hAnsi="Times New Roman" w:cs="Times New Roman"/>
          <w:color w:val="auto"/>
          <w:sz w:val="22"/>
          <w:szCs w:val="22"/>
        </w:rPr>
        <w:t xml:space="preserve"> η </w:t>
      </w:r>
      <w:r>
        <w:rPr>
          <w:rFonts w:ascii="Times New Roman" w:hAnsi="Times New Roman" w:cs="Times New Roman"/>
          <w:color w:val="auto"/>
          <w:sz w:val="22"/>
          <w:szCs w:val="22"/>
        </w:rPr>
        <w:t xml:space="preserve">πλέον </w:t>
      </w:r>
      <w:r w:rsidRPr="00C956A3">
        <w:rPr>
          <w:rFonts w:ascii="Times New Roman" w:hAnsi="Times New Roman" w:cs="Times New Roman"/>
          <w:color w:val="auto"/>
          <w:sz w:val="22"/>
          <w:szCs w:val="22"/>
        </w:rPr>
        <w:t>συμφέρουσα από οικονομική άποψη προσφορά βάσει της τιμής</w:t>
      </w:r>
      <w:r w:rsidR="002817B4">
        <w:rPr>
          <w:rFonts w:ascii="Times New Roman" w:hAnsi="Times New Roman" w:cs="Times New Roman"/>
          <w:color w:val="auto"/>
          <w:sz w:val="22"/>
          <w:szCs w:val="22"/>
        </w:rPr>
        <w:t xml:space="preserve">, </w:t>
      </w:r>
      <w:r w:rsidRPr="00C956A3">
        <w:rPr>
          <w:rFonts w:ascii="Times New Roman" w:hAnsi="Times New Roman" w:cs="Times New Roman"/>
          <w:color w:val="auto"/>
          <w:sz w:val="22"/>
          <w:szCs w:val="22"/>
        </w:rPr>
        <w:t xml:space="preserve"> </w:t>
      </w:r>
      <w:r w:rsidR="002817B4">
        <w:rPr>
          <w:rFonts w:ascii="Times New Roman" w:hAnsi="Times New Roman" w:cs="Times New Roman"/>
          <w:color w:val="auto"/>
          <w:sz w:val="22"/>
          <w:szCs w:val="22"/>
        </w:rPr>
        <w:t>εκφραζόμενη ως</w:t>
      </w:r>
      <w:r w:rsidRPr="00C956A3">
        <w:rPr>
          <w:rFonts w:ascii="Times New Roman" w:hAnsi="Times New Roman" w:cs="Times New Roman"/>
          <w:color w:val="auto"/>
          <w:sz w:val="22"/>
          <w:szCs w:val="22"/>
        </w:rPr>
        <w:t xml:space="preserve"> ποσοστό έκπτωσης επί τοις εκατό (%) υπολογιζόμενο στην νόμιμα διαμορφούμενη κάθε φορά μέση τιμή λιανικής πώλησης του είδους για την αντίστοιχη περιοχή βάσει του Παρατηρητηρίου Τιμών Υγρών Καυσίμων του Υπουργείου Ανάπτυξης και </w:t>
      </w:r>
      <w:r w:rsidR="002817B4">
        <w:rPr>
          <w:rFonts w:ascii="Times New Roman" w:hAnsi="Times New Roman" w:cs="Times New Roman"/>
          <w:color w:val="auto"/>
          <w:sz w:val="22"/>
          <w:szCs w:val="22"/>
        </w:rPr>
        <w:t>Επενδύσεων</w:t>
      </w:r>
      <w:r w:rsidRPr="00C956A3">
        <w:rPr>
          <w:rFonts w:ascii="Times New Roman" w:hAnsi="Times New Roman" w:cs="Times New Roman"/>
          <w:color w:val="auto"/>
          <w:sz w:val="22"/>
          <w:szCs w:val="22"/>
        </w:rPr>
        <w:t xml:space="preserve"> την ημέρα παράδοσής τ</w:t>
      </w:r>
      <w:r w:rsidR="002817B4">
        <w:rPr>
          <w:rFonts w:ascii="Times New Roman" w:hAnsi="Times New Roman" w:cs="Times New Roman"/>
          <w:color w:val="auto"/>
          <w:sz w:val="22"/>
          <w:szCs w:val="22"/>
        </w:rPr>
        <w:t>ων καυσίμων.</w:t>
      </w:r>
    </w:p>
    <w:p w:rsidR="00E079A4" w:rsidRPr="006E15B2" w:rsidRDefault="002817B4" w:rsidP="00E079A4">
      <w:pPr>
        <w:pStyle w:val="Default"/>
        <w:spacing w:after="100" w:afterAutospacing="1" w:line="276" w:lineRule="auto"/>
        <w:ind w:left="-567" w:firstLine="567"/>
        <w:jc w:val="both"/>
        <w:rPr>
          <w:rFonts w:ascii="Times New Roman" w:hAnsi="Times New Roman" w:cs="Times New Roman"/>
          <w:color w:val="auto"/>
          <w:sz w:val="22"/>
          <w:szCs w:val="22"/>
        </w:rPr>
      </w:pPr>
      <w:r>
        <w:rPr>
          <w:rFonts w:ascii="Times New Roman" w:hAnsi="Times New Roman" w:cs="Times New Roman"/>
          <w:color w:val="auto"/>
          <w:sz w:val="22"/>
          <w:szCs w:val="22"/>
        </w:rPr>
        <w:t>Το χρονοδιάγραμμα  της διαδικασίας υποβολής προσφορών στη διαδικασία διαπραγμάτευσης έχει ως παρακάτω,</w:t>
      </w:r>
    </w:p>
    <w:p w:rsidR="00E079A4" w:rsidRPr="006E15B2" w:rsidRDefault="00E079A4" w:rsidP="00251A46">
      <w:pPr>
        <w:pStyle w:val="Default"/>
        <w:spacing w:after="100" w:afterAutospacing="1" w:line="276" w:lineRule="auto"/>
        <w:jc w:val="both"/>
        <w:rPr>
          <w:rFonts w:ascii="Times New Roman" w:hAnsi="Times New Roman" w:cs="Times New Roman"/>
          <w:color w:val="auto"/>
          <w:sz w:val="22"/>
          <w:szCs w:val="22"/>
        </w:rPr>
      </w:pPr>
    </w:p>
    <w:tbl>
      <w:tblPr>
        <w:tblpPr w:leftFromText="180" w:rightFromText="180" w:horzAnchor="margin" w:tblpXSpec="center" w:tblpY="299"/>
        <w:tblOverlap w:val="never"/>
        <w:tblW w:w="9063" w:type="dxa"/>
        <w:tblLayout w:type="fixed"/>
        <w:tblCellMar>
          <w:left w:w="10" w:type="dxa"/>
          <w:right w:w="10" w:type="dxa"/>
        </w:tblCellMar>
        <w:tblLook w:val="0000"/>
      </w:tblPr>
      <w:tblGrid>
        <w:gridCol w:w="3021"/>
        <w:gridCol w:w="3021"/>
        <w:gridCol w:w="3021"/>
      </w:tblGrid>
      <w:tr w:rsidR="00E079A4" w:rsidTr="00C71435">
        <w:trPr>
          <w:trHeight w:hRule="exact" w:val="855"/>
        </w:trPr>
        <w:tc>
          <w:tcPr>
            <w:tcW w:w="3021" w:type="dxa"/>
            <w:tcBorders>
              <w:top w:val="single" w:sz="4" w:space="0" w:color="auto"/>
              <w:left w:val="single" w:sz="4" w:space="0" w:color="auto"/>
            </w:tcBorders>
            <w:shd w:val="clear" w:color="auto" w:fill="FFFFFF"/>
            <w:vAlign w:val="center"/>
          </w:tcPr>
          <w:p w:rsidR="00E079A4" w:rsidRPr="007B55C2" w:rsidRDefault="00E079A4" w:rsidP="000E088E">
            <w:pPr>
              <w:pStyle w:val="ab"/>
              <w:spacing w:after="0" w:line="197" w:lineRule="auto"/>
              <w:jc w:val="center"/>
              <w:rPr>
                <w:b/>
                <w:sz w:val="20"/>
                <w:szCs w:val="20"/>
              </w:rPr>
            </w:pPr>
            <w:r w:rsidRPr="007B55C2">
              <w:rPr>
                <w:b/>
                <w:color w:val="000000"/>
                <w:sz w:val="20"/>
                <w:szCs w:val="20"/>
              </w:rPr>
              <w:t>Ημερομηνία ανάρτησης της πρόσκλησης διαπραγμάτευσης στην ηλεκτρονική πλατφόρμα Ε.ΣΗ.ΔΗ.Σ.</w:t>
            </w:r>
          </w:p>
        </w:tc>
        <w:tc>
          <w:tcPr>
            <w:tcW w:w="3021" w:type="dxa"/>
            <w:tcBorders>
              <w:top w:val="single" w:sz="4" w:space="0" w:color="auto"/>
              <w:left w:val="single" w:sz="4" w:space="0" w:color="auto"/>
            </w:tcBorders>
            <w:shd w:val="clear" w:color="auto" w:fill="FFFFFF"/>
            <w:vAlign w:val="center"/>
          </w:tcPr>
          <w:p w:rsidR="00E079A4" w:rsidRPr="007B55C2" w:rsidRDefault="00E079A4" w:rsidP="000E088E">
            <w:pPr>
              <w:pStyle w:val="ab"/>
              <w:spacing w:after="0" w:line="197" w:lineRule="auto"/>
              <w:jc w:val="center"/>
              <w:rPr>
                <w:b/>
                <w:sz w:val="20"/>
                <w:szCs w:val="20"/>
              </w:rPr>
            </w:pPr>
            <w:r w:rsidRPr="007B55C2">
              <w:rPr>
                <w:b/>
                <w:color w:val="000000"/>
                <w:sz w:val="20"/>
                <w:szCs w:val="20"/>
              </w:rPr>
              <w:t>Ημερομηνία έναρξης υποβολής προσφορών  συμμετεχόντων</w:t>
            </w:r>
          </w:p>
        </w:tc>
        <w:tc>
          <w:tcPr>
            <w:tcW w:w="3021" w:type="dxa"/>
            <w:tcBorders>
              <w:top w:val="single" w:sz="4" w:space="0" w:color="auto"/>
              <w:left w:val="single" w:sz="4" w:space="0" w:color="auto"/>
              <w:right w:val="single" w:sz="4" w:space="0" w:color="auto"/>
            </w:tcBorders>
            <w:shd w:val="clear" w:color="auto" w:fill="FFFFFF"/>
            <w:vAlign w:val="center"/>
          </w:tcPr>
          <w:p w:rsidR="00E079A4" w:rsidRPr="007B55C2" w:rsidRDefault="00E079A4" w:rsidP="000E088E">
            <w:pPr>
              <w:pStyle w:val="ab"/>
              <w:spacing w:after="200" w:line="226" w:lineRule="auto"/>
              <w:jc w:val="center"/>
              <w:rPr>
                <w:b/>
                <w:sz w:val="20"/>
                <w:szCs w:val="20"/>
              </w:rPr>
            </w:pPr>
            <w:r w:rsidRPr="007B55C2">
              <w:rPr>
                <w:b/>
                <w:color w:val="000000"/>
                <w:sz w:val="20"/>
                <w:szCs w:val="20"/>
              </w:rPr>
              <w:t>Καταληκτική ημερομηνία και ώρα υποβολής προσφορών</w:t>
            </w:r>
          </w:p>
        </w:tc>
      </w:tr>
      <w:tr w:rsidR="00E079A4" w:rsidTr="00C71435">
        <w:trPr>
          <w:trHeight w:hRule="exact" w:val="428"/>
        </w:trPr>
        <w:tc>
          <w:tcPr>
            <w:tcW w:w="3021" w:type="dxa"/>
            <w:tcBorders>
              <w:top w:val="single" w:sz="4" w:space="0" w:color="auto"/>
              <w:left w:val="single" w:sz="4" w:space="0" w:color="auto"/>
              <w:bottom w:val="single" w:sz="4" w:space="0" w:color="auto"/>
            </w:tcBorders>
            <w:shd w:val="clear" w:color="auto" w:fill="FFFFFF"/>
          </w:tcPr>
          <w:p w:rsidR="00E079A4" w:rsidRPr="00E079A4" w:rsidRDefault="00C71435" w:rsidP="000E088E">
            <w:pPr>
              <w:pStyle w:val="ab"/>
              <w:spacing w:after="0" w:line="240" w:lineRule="auto"/>
              <w:ind w:firstLine="380"/>
              <w:jc w:val="center"/>
              <w:rPr>
                <w:sz w:val="22"/>
                <w:szCs w:val="22"/>
              </w:rPr>
            </w:pPr>
            <w:r>
              <w:rPr>
                <w:color w:val="000000"/>
                <w:sz w:val="22"/>
                <w:szCs w:val="22"/>
              </w:rPr>
              <w:t>28</w:t>
            </w:r>
            <w:r w:rsidR="00E079A4" w:rsidRPr="00E079A4">
              <w:rPr>
                <w:color w:val="000000"/>
                <w:sz w:val="22"/>
                <w:szCs w:val="22"/>
              </w:rPr>
              <w:t>/01/2022</w:t>
            </w:r>
          </w:p>
        </w:tc>
        <w:tc>
          <w:tcPr>
            <w:tcW w:w="3021" w:type="dxa"/>
            <w:tcBorders>
              <w:top w:val="single" w:sz="4" w:space="0" w:color="auto"/>
              <w:left w:val="single" w:sz="4" w:space="0" w:color="auto"/>
              <w:bottom w:val="single" w:sz="4" w:space="0" w:color="auto"/>
            </w:tcBorders>
            <w:shd w:val="clear" w:color="auto" w:fill="FFFFFF"/>
          </w:tcPr>
          <w:p w:rsidR="00E079A4" w:rsidRPr="00E079A4" w:rsidRDefault="00C71435" w:rsidP="000E088E">
            <w:pPr>
              <w:pStyle w:val="ab"/>
              <w:spacing w:after="240" w:line="240" w:lineRule="auto"/>
              <w:ind w:firstLine="280"/>
              <w:jc w:val="center"/>
              <w:rPr>
                <w:sz w:val="22"/>
                <w:szCs w:val="22"/>
              </w:rPr>
            </w:pPr>
            <w:r>
              <w:rPr>
                <w:color w:val="000000"/>
                <w:sz w:val="22"/>
                <w:szCs w:val="22"/>
              </w:rPr>
              <w:t>28</w:t>
            </w:r>
            <w:r w:rsidR="00E079A4" w:rsidRPr="00E079A4">
              <w:rPr>
                <w:color w:val="000000"/>
                <w:sz w:val="22"/>
                <w:szCs w:val="22"/>
              </w:rPr>
              <w:t>/01/2022,  ώρα 1</w:t>
            </w:r>
            <w:r>
              <w:rPr>
                <w:color w:val="000000"/>
                <w:sz w:val="22"/>
                <w:szCs w:val="22"/>
              </w:rPr>
              <w:t>7</w:t>
            </w:r>
            <w:r w:rsidR="00E079A4" w:rsidRPr="00E079A4">
              <w:rPr>
                <w:color w:val="000000"/>
                <w:sz w:val="22"/>
                <w:szCs w:val="22"/>
              </w:rPr>
              <w:t>.00</w:t>
            </w:r>
          </w:p>
          <w:p w:rsidR="00E079A4" w:rsidRPr="00E079A4" w:rsidRDefault="00E079A4" w:rsidP="000E088E">
            <w:pPr>
              <w:pStyle w:val="ab"/>
              <w:tabs>
                <w:tab w:val="left" w:pos="1046"/>
              </w:tabs>
              <w:spacing w:after="40" w:line="240" w:lineRule="auto"/>
              <w:jc w:val="center"/>
              <w:rPr>
                <w:sz w:val="22"/>
                <w:szCs w:val="22"/>
              </w:rPr>
            </w:pPr>
            <w:r w:rsidRPr="00E079A4">
              <w:rPr>
                <w:color w:val="000000"/>
                <w:sz w:val="22"/>
                <w:szCs w:val="22"/>
              </w:rPr>
              <w:t>Και</w:t>
            </w:r>
            <w:r w:rsidRPr="00E079A4">
              <w:rPr>
                <w:color w:val="000000"/>
                <w:sz w:val="22"/>
                <w:szCs w:val="22"/>
              </w:rPr>
              <w:tab/>
              <w:t>ώρα</w:t>
            </w:r>
          </w:p>
          <w:p w:rsidR="00E079A4" w:rsidRPr="00E079A4" w:rsidRDefault="00E079A4" w:rsidP="000E088E">
            <w:pPr>
              <w:pStyle w:val="ab"/>
              <w:spacing w:after="140" w:line="240" w:lineRule="auto"/>
              <w:jc w:val="center"/>
              <w:rPr>
                <w:sz w:val="22"/>
                <w:szCs w:val="22"/>
              </w:rPr>
            </w:pPr>
            <w:r w:rsidRPr="00E079A4">
              <w:rPr>
                <w:color w:val="000000"/>
                <w:sz w:val="22"/>
                <w:szCs w:val="22"/>
              </w:rPr>
              <w:t>14:00π.μ</w:t>
            </w:r>
          </w:p>
        </w:tc>
        <w:tc>
          <w:tcPr>
            <w:tcW w:w="3021" w:type="dxa"/>
            <w:tcBorders>
              <w:top w:val="single" w:sz="4" w:space="0" w:color="auto"/>
              <w:left w:val="single" w:sz="4" w:space="0" w:color="auto"/>
              <w:bottom w:val="single" w:sz="4" w:space="0" w:color="auto"/>
              <w:right w:val="single" w:sz="4" w:space="0" w:color="auto"/>
            </w:tcBorders>
            <w:shd w:val="clear" w:color="auto" w:fill="FFFFFF"/>
          </w:tcPr>
          <w:p w:rsidR="00E079A4" w:rsidRPr="00E079A4" w:rsidRDefault="00C71435" w:rsidP="00C71435">
            <w:pPr>
              <w:pStyle w:val="ab"/>
              <w:spacing w:after="240" w:line="240" w:lineRule="auto"/>
              <w:jc w:val="center"/>
              <w:rPr>
                <w:sz w:val="22"/>
                <w:szCs w:val="22"/>
              </w:rPr>
            </w:pPr>
            <w:r>
              <w:rPr>
                <w:color w:val="000000"/>
                <w:sz w:val="22"/>
                <w:szCs w:val="22"/>
              </w:rPr>
              <w:t>13</w:t>
            </w:r>
            <w:r w:rsidR="00E079A4" w:rsidRPr="00E079A4">
              <w:rPr>
                <w:color w:val="000000"/>
                <w:sz w:val="22"/>
                <w:szCs w:val="22"/>
              </w:rPr>
              <w:t xml:space="preserve">/02/2022, ώρα </w:t>
            </w:r>
            <w:r>
              <w:rPr>
                <w:color w:val="000000"/>
                <w:sz w:val="22"/>
                <w:szCs w:val="22"/>
              </w:rPr>
              <w:t>23</w:t>
            </w:r>
            <w:r w:rsidR="00E079A4" w:rsidRPr="00E079A4">
              <w:rPr>
                <w:color w:val="000000"/>
                <w:sz w:val="22"/>
                <w:szCs w:val="22"/>
              </w:rPr>
              <w:t>.</w:t>
            </w:r>
            <w:r>
              <w:rPr>
                <w:color w:val="000000"/>
                <w:sz w:val="22"/>
                <w:szCs w:val="22"/>
              </w:rPr>
              <w:t>59</w:t>
            </w:r>
          </w:p>
          <w:p w:rsidR="00E079A4" w:rsidRPr="00E079A4" w:rsidRDefault="00E079A4" w:rsidP="000E088E">
            <w:pPr>
              <w:pStyle w:val="ab"/>
              <w:spacing w:after="0" w:line="240" w:lineRule="auto"/>
              <w:ind w:firstLine="220"/>
              <w:jc w:val="center"/>
              <w:rPr>
                <w:sz w:val="22"/>
                <w:szCs w:val="22"/>
              </w:rPr>
            </w:pPr>
            <w:r w:rsidRPr="00E079A4">
              <w:rPr>
                <w:color w:val="000000"/>
                <w:sz w:val="22"/>
                <w:szCs w:val="22"/>
              </w:rPr>
              <w:t>και ώρα 19.00μ.μ</w:t>
            </w:r>
          </w:p>
        </w:tc>
      </w:tr>
    </w:tbl>
    <w:p w:rsidR="001D1B9F" w:rsidRDefault="001D1B9F" w:rsidP="00C956A3">
      <w:pPr>
        <w:pStyle w:val="Default"/>
        <w:spacing w:after="100" w:afterAutospacing="1" w:line="276" w:lineRule="auto"/>
        <w:ind w:left="-567" w:firstLine="567"/>
        <w:jc w:val="both"/>
        <w:rPr>
          <w:rFonts w:ascii="Times New Roman" w:hAnsi="Times New Roman" w:cs="Times New Roman"/>
          <w:color w:val="auto"/>
          <w:sz w:val="22"/>
          <w:szCs w:val="22"/>
        </w:rPr>
      </w:pPr>
      <w:r w:rsidRPr="001D1B9F">
        <w:rPr>
          <w:rFonts w:ascii="Times New Roman" w:hAnsi="Times New Roman" w:cs="Times New Roman"/>
          <w:color w:val="auto"/>
          <w:sz w:val="22"/>
          <w:szCs w:val="22"/>
        </w:rPr>
        <w:t>Μετά την παρέλευση της καταληκτικής ημερομηνίας και ώρας δεν υπάρχει δυνατότητα υποβολής προσφοράς στ</w:t>
      </w:r>
      <w:r>
        <w:rPr>
          <w:rFonts w:ascii="Times New Roman" w:hAnsi="Times New Roman" w:cs="Times New Roman"/>
          <w:color w:val="auto"/>
          <w:sz w:val="22"/>
          <w:szCs w:val="22"/>
        </w:rPr>
        <w:t>ην</w:t>
      </w:r>
      <w:r w:rsidRPr="001D1B9F">
        <w:rPr>
          <w:rFonts w:ascii="Times New Roman" w:hAnsi="Times New Roman" w:cs="Times New Roman"/>
          <w:color w:val="auto"/>
          <w:sz w:val="22"/>
          <w:szCs w:val="22"/>
        </w:rPr>
        <w:t xml:space="preserve"> </w:t>
      </w:r>
      <w:r>
        <w:rPr>
          <w:rFonts w:ascii="Times New Roman" w:hAnsi="Times New Roman" w:cs="Times New Roman"/>
          <w:color w:val="auto"/>
          <w:sz w:val="22"/>
          <w:szCs w:val="22"/>
        </w:rPr>
        <w:t>ηλεκτρονική πλατφόρμα του Ε.Σ.Η.ΔΗ.Σ.</w:t>
      </w:r>
      <w:r w:rsidRPr="001D1B9F">
        <w:rPr>
          <w:rFonts w:ascii="Times New Roman" w:hAnsi="Times New Roman" w:cs="Times New Roman"/>
          <w:color w:val="auto"/>
          <w:sz w:val="22"/>
          <w:szCs w:val="22"/>
        </w:rPr>
        <w:t>.</w:t>
      </w:r>
    </w:p>
    <w:p w:rsidR="001D1B9F" w:rsidRPr="00A87085" w:rsidRDefault="001D1B9F" w:rsidP="00C956A3">
      <w:pPr>
        <w:pStyle w:val="Default"/>
        <w:spacing w:after="100" w:afterAutospacing="1" w:line="276" w:lineRule="auto"/>
        <w:ind w:left="-567" w:firstLine="56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Η ημερομηνία και ώρα αποσφράγισης των προσφορών θα γνωστοποιηθεί με σχετική ανακοίνωση της αναθέτουσα αρχής, η οποία θα αναρτηθεί στην ηλεκτρονική πλατφόρμα του Ε.Σ.Η.ΔΗ.Σ. μετά την παρέλευση της καταληκτικής ημερομηνίας υποβολής των προσφορών των συμμετεχόντων. </w:t>
      </w:r>
    </w:p>
    <w:p w:rsidR="00886787" w:rsidRDefault="001D1B9F" w:rsidP="001D1B9F">
      <w:pPr>
        <w:pStyle w:val="Default"/>
        <w:spacing w:after="100" w:afterAutospacing="1" w:line="276" w:lineRule="auto"/>
        <w:ind w:left="-567" w:firstLine="567"/>
        <w:jc w:val="both"/>
        <w:rPr>
          <w:rFonts w:ascii="Times New Roman" w:hAnsi="Times New Roman" w:cs="Times New Roman"/>
          <w:color w:val="auto"/>
          <w:sz w:val="22"/>
          <w:szCs w:val="22"/>
        </w:rPr>
      </w:pPr>
      <w:r w:rsidRPr="001D1B9F">
        <w:rPr>
          <w:rFonts w:ascii="Times New Roman" w:hAnsi="Times New Roman" w:cs="Times New Roman"/>
          <w:color w:val="auto"/>
          <w:sz w:val="22"/>
          <w:szCs w:val="22"/>
        </w:rPr>
        <w:t xml:space="preserve">Το πλήρες κείμενο της παρούσας πρόσκλησης </w:t>
      </w:r>
      <w:r>
        <w:rPr>
          <w:rFonts w:ascii="Times New Roman" w:hAnsi="Times New Roman" w:cs="Times New Roman"/>
          <w:color w:val="auto"/>
          <w:sz w:val="22"/>
          <w:szCs w:val="22"/>
        </w:rPr>
        <w:t>αναρτήθηκε τόσο στην ηλεκτρονική πλατφόρμα του</w:t>
      </w:r>
      <w:r w:rsidRPr="001D1B9F">
        <w:rPr>
          <w:rFonts w:ascii="Times New Roman" w:hAnsi="Times New Roman" w:cs="Times New Roman"/>
          <w:color w:val="auto"/>
          <w:sz w:val="22"/>
          <w:szCs w:val="22"/>
        </w:rPr>
        <w:t xml:space="preserve"> Ε.Σ.Η.ΔΗ.Σ.</w:t>
      </w:r>
      <w:r>
        <w:rPr>
          <w:rFonts w:ascii="Times New Roman" w:hAnsi="Times New Roman" w:cs="Times New Roman"/>
          <w:color w:val="auto"/>
          <w:sz w:val="22"/>
          <w:szCs w:val="22"/>
        </w:rPr>
        <w:t xml:space="preserve">,  όπου </w:t>
      </w:r>
      <w:r w:rsidRPr="001D1B9F">
        <w:rPr>
          <w:rFonts w:ascii="Times New Roman" w:hAnsi="Times New Roman" w:cs="Times New Roman"/>
          <w:color w:val="auto"/>
          <w:sz w:val="22"/>
          <w:szCs w:val="22"/>
        </w:rPr>
        <w:t xml:space="preserve">έλαβε </w:t>
      </w:r>
      <w:r>
        <w:rPr>
          <w:rFonts w:ascii="Times New Roman" w:hAnsi="Times New Roman" w:cs="Times New Roman"/>
          <w:color w:val="auto"/>
          <w:sz w:val="22"/>
          <w:szCs w:val="22"/>
        </w:rPr>
        <w:t>Α/Α Συστήματος</w:t>
      </w:r>
      <w:r w:rsidRPr="001D1B9F">
        <w:rPr>
          <w:rFonts w:ascii="Times New Roman" w:hAnsi="Times New Roman" w:cs="Times New Roman"/>
          <w:color w:val="auto"/>
          <w:sz w:val="22"/>
          <w:szCs w:val="22"/>
        </w:rPr>
        <w:t xml:space="preserve">: </w:t>
      </w:r>
      <w:r w:rsidR="00C71435">
        <w:rPr>
          <w:rFonts w:ascii="Times New Roman" w:hAnsi="Times New Roman" w:cs="Times New Roman"/>
          <w:color w:val="auto"/>
          <w:sz w:val="22"/>
          <w:szCs w:val="22"/>
        </w:rPr>
        <w:t>154560</w:t>
      </w:r>
      <w:r>
        <w:rPr>
          <w:rFonts w:ascii="Times New Roman" w:hAnsi="Times New Roman" w:cs="Times New Roman"/>
          <w:color w:val="auto"/>
          <w:sz w:val="22"/>
          <w:szCs w:val="22"/>
        </w:rPr>
        <w:t xml:space="preserve">, όσο και στον </w:t>
      </w:r>
      <w:proofErr w:type="spellStart"/>
      <w:r>
        <w:rPr>
          <w:rFonts w:ascii="Times New Roman" w:hAnsi="Times New Roman" w:cs="Times New Roman"/>
          <w:color w:val="auto"/>
          <w:sz w:val="22"/>
          <w:szCs w:val="22"/>
        </w:rPr>
        <w:t>ιστότοπο</w:t>
      </w:r>
      <w:proofErr w:type="spellEnd"/>
      <w:r>
        <w:rPr>
          <w:rFonts w:ascii="Times New Roman" w:hAnsi="Times New Roman" w:cs="Times New Roman"/>
          <w:color w:val="auto"/>
          <w:sz w:val="22"/>
          <w:szCs w:val="22"/>
        </w:rPr>
        <w:t xml:space="preserve"> της </w:t>
      </w:r>
      <w:r w:rsidR="00886787">
        <w:rPr>
          <w:rFonts w:ascii="Times New Roman" w:hAnsi="Times New Roman" w:cs="Times New Roman"/>
          <w:color w:val="auto"/>
          <w:sz w:val="22"/>
          <w:szCs w:val="22"/>
        </w:rPr>
        <w:t xml:space="preserve">Α.Δ.Π.Δ.Ε. &amp; Ι., με ηλεκτρονική διεύθυνση </w:t>
      </w:r>
      <w:hyperlink r:id="rId12" w:history="1">
        <w:r w:rsidR="00886787" w:rsidRPr="00886787">
          <w:rPr>
            <w:rStyle w:val="-"/>
            <w:rFonts w:ascii="Times New Roman" w:hAnsi="Times New Roman" w:cs="Times New Roman"/>
            <w:sz w:val="22"/>
            <w:szCs w:val="22"/>
          </w:rPr>
          <w:t>https://www.apd-depin.gov.gr/</w:t>
        </w:r>
      </w:hyperlink>
      <w:r w:rsidR="00886787">
        <w:rPr>
          <w:rFonts w:ascii="Times New Roman" w:hAnsi="Times New Roman" w:cs="Times New Roman"/>
          <w:color w:val="auto"/>
          <w:sz w:val="22"/>
          <w:szCs w:val="22"/>
        </w:rPr>
        <w:t xml:space="preserve"> .</w:t>
      </w:r>
    </w:p>
    <w:p w:rsidR="00886787" w:rsidRDefault="00886787" w:rsidP="001D1B9F">
      <w:pPr>
        <w:pStyle w:val="Default"/>
        <w:spacing w:after="100" w:afterAutospacing="1" w:line="276" w:lineRule="auto"/>
        <w:ind w:left="-567" w:firstLine="567"/>
        <w:jc w:val="both"/>
        <w:rPr>
          <w:rFonts w:ascii="Times New Roman" w:hAnsi="Times New Roman" w:cs="Times New Roman"/>
          <w:color w:val="auto"/>
          <w:sz w:val="22"/>
          <w:szCs w:val="22"/>
        </w:rPr>
      </w:pPr>
      <w:r>
        <w:rPr>
          <w:rFonts w:ascii="Times New Roman" w:hAnsi="Times New Roman" w:cs="Times New Roman"/>
          <w:color w:val="auto"/>
          <w:sz w:val="22"/>
          <w:szCs w:val="22"/>
        </w:rPr>
        <w:t>Προκειμένου να διασφαλισθεί η ακεραιότητα και διαφάνεια της διαδικασίας διαπραγμάτευσης, κάθε είδους επικοινωνία, ανταλλαγή πληροφοριών και αποστολή εγγράφων, που σχετίζεται με την παρούσα πρόσκληση, πρέπει να πραγματοποιείται μέσω της ηλεκτρονικής πλατφόρμας του Ε.Σ.Η.ΔΗ.Σ..</w:t>
      </w:r>
    </w:p>
    <w:p w:rsidR="00886787" w:rsidRPr="00C71435" w:rsidRDefault="00886787" w:rsidP="001D1B9F">
      <w:pPr>
        <w:pStyle w:val="Default"/>
        <w:spacing w:after="100" w:afterAutospacing="1" w:line="276" w:lineRule="auto"/>
        <w:ind w:left="-567" w:firstLine="567"/>
        <w:jc w:val="both"/>
        <w:rPr>
          <w:rFonts w:ascii="Times New Roman" w:hAnsi="Times New Roman" w:cs="Times New Roman"/>
          <w:color w:val="auto"/>
          <w:sz w:val="22"/>
          <w:szCs w:val="22"/>
        </w:rPr>
      </w:pPr>
    </w:p>
    <w:p w:rsidR="00886787" w:rsidRPr="00C71435" w:rsidRDefault="00886787" w:rsidP="00886787">
      <w:pPr>
        <w:jc w:val="both"/>
        <w:rPr>
          <w:b/>
          <w:sz w:val="22"/>
          <w:szCs w:val="22"/>
        </w:rPr>
      </w:pPr>
      <w:r w:rsidRPr="00C71435">
        <w:rPr>
          <w:sz w:val="22"/>
          <w:szCs w:val="22"/>
        </w:rPr>
        <w:t xml:space="preserve">                                                                                              </w:t>
      </w:r>
      <w:r w:rsidRPr="00C71435">
        <w:rPr>
          <w:b/>
          <w:sz w:val="22"/>
          <w:szCs w:val="22"/>
          <w:lang w:val="en-US"/>
        </w:rPr>
        <w:t>O</w:t>
      </w:r>
      <w:r w:rsidRPr="00C71435">
        <w:rPr>
          <w:b/>
          <w:sz w:val="22"/>
          <w:szCs w:val="22"/>
        </w:rPr>
        <w:t xml:space="preserve"> Συντονιστής Α.Δ. Π.Δ.Ε. &amp; Ι.</w:t>
      </w:r>
    </w:p>
    <w:p w:rsidR="00886787" w:rsidRPr="00C71435" w:rsidRDefault="00886787" w:rsidP="00886787">
      <w:pPr>
        <w:jc w:val="both"/>
        <w:rPr>
          <w:sz w:val="22"/>
          <w:szCs w:val="22"/>
        </w:rPr>
      </w:pPr>
    </w:p>
    <w:p w:rsidR="00886787" w:rsidRPr="00C71435" w:rsidRDefault="00886787" w:rsidP="00886787">
      <w:pPr>
        <w:jc w:val="both"/>
        <w:rPr>
          <w:sz w:val="22"/>
          <w:szCs w:val="22"/>
        </w:rPr>
      </w:pPr>
      <w:r w:rsidRPr="00C71435">
        <w:rPr>
          <w:sz w:val="22"/>
          <w:szCs w:val="22"/>
        </w:rPr>
        <w:t xml:space="preserve"> </w:t>
      </w:r>
    </w:p>
    <w:p w:rsidR="00886787" w:rsidRDefault="00886787" w:rsidP="00886787">
      <w:pPr>
        <w:jc w:val="both"/>
        <w:rPr>
          <w:b/>
          <w:bCs/>
        </w:rPr>
      </w:pPr>
      <w:r w:rsidRPr="00C71435">
        <w:rPr>
          <w:sz w:val="22"/>
          <w:szCs w:val="22"/>
        </w:rPr>
        <w:t xml:space="preserve">                                                                                                    </w:t>
      </w:r>
      <w:r w:rsidRPr="00C71435">
        <w:rPr>
          <w:b/>
          <w:sz w:val="22"/>
          <w:szCs w:val="22"/>
        </w:rPr>
        <w:t>Νικόλαος Παπαθεοδώρου</w:t>
      </w:r>
    </w:p>
    <w:p w:rsidR="00886787" w:rsidRDefault="00886787" w:rsidP="00886787">
      <w:pPr>
        <w:jc w:val="both"/>
        <w:rPr>
          <w:b/>
          <w:bCs/>
          <w:u w:val="single"/>
        </w:rPr>
      </w:pPr>
    </w:p>
    <w:p w:rsidR="00886787" w:rsidRDefault="00886787" w:rsidP="00886787">
      <w:pPr>
        <w:jc w:val="both"/>
        <w:rPr>
          <w:b/>
          <w:bCs/>
          <w:u w:val="single"/>
        </w:rPr>
      </w:pPr>
    </w:p>
    <w:p w:rsidR="00886787" w:rsidRPr="0083714F" w:rsidRDefault="00F12800" w:rsidP="00886787">
      <w:pPr>
        <w:jc w:val="both"/>
        <w:rPr>
          <w:b/>
          <w:bCs/>
          <w:u w:val="single"/>
        </w:rPr>
      </w:pPr>
      <w:r w:rsidRPr="0083714F">
        <w:rPr>
          <w:b/>
          <w:bCs/>
          <w:u w:val="single"/>
        </w:rPr>
        <w:t>Πίνακας αποδεκτών</w:t>
      </w:r>
    </w:p>
    <w:tbl>
      <w:tblPr>
        <w:tblStyle w:val="a4"/>
        <w:tblW w:w="9923" w:type="dxa"/>
        <w:tblInd w:w="-601" w:type="dxa"/>
        <w:tblLook w:val="04A0"/>
      </w:tblPr>
      <w:tblGrid>
        <w:gridCol w:w="5125"/>
        <w:gridCol w:w="4798"/>
      </w:tblGrid>
      <w:tr w:rsidR="00F12800" w:rsidTr="006E15B2">
        <w:tc>
          <w:tcPr>
            <w:tcW w:w="5125" w:type="dxa"/>
          </w:tcPr>
          <w:p w:rsidR="00F12800" w:rsidRPr="00F12800" w:rsidRDefault="00F12800" w:rsidP="00F12800">
            <w:pPr>
              <w:pStyle w:val="a5"/>
              <w:numPr>
                <w:ilvl w:val="0"/>
                <w:numId w:val="19"/>
              </w:numPr>
              <w:jc w:val="both"/>
              <w:rPr>
                <w:rFonts w:ascii="Times New Roman" w:hAnsi="Times New Roman"/>
                <w:b/>
                <w:bCs/>
                <w:u w:val="single"/>
              </w:rPr>
            </w:pPr>
            <w:r w:rsidRPr="00F12800">
              <w:rPr>
                <w:rFonts w:ascii="Times New Roman" w:hAnsi="Times New Roman"/>
              </w:rPr>
              <w:t>Δ.ΤΖΟΒΟΛΟΣ &amp; ΣΙΑ Ο.Ε.</w:t>
            </w:r>
          </w:p>
        </w:tc>
        <w:tc>
          <w:tcPr>
            <w:tcW w:w="4798" w:type="dxa"/>
          </w:tcPr>
          <w:p w:rsidR="00F12800" w:rsidRPr="00F12800" w:rsidRDefault="00F12800" w:rsidP="00F12800">
            <w:pPr>
              <w:pStyle w:val="a5"/>
              <w:numPr>
                <w:ilvl w:val="0"/>
                <w:numId w:val="19"/>
              </w:numPr>
              <w:jc w:val="both"/>
              <w:rPr>
                <w:rFonts w:ascii="Times New Roman" w:hAnsi="Times New Roman"/>
                <w:b/>
                <w:bCs/>
                <w:u w:val="single"/>
              </w:rPr>
            </w:pPr>
            <w:r w:rsidRPr="00F12800">
              <w:rPr>
                <w:rFonts w:ascii="Times New Roman" w:hAnsi="Times New Roman"/>
              </w:rPr>
              <w:t>Γ.ΚΟΝΤΟΣ-Α.ΣΑΚΚΟΣ Ο.Ε</w:t>
            </w:r>
          </w:p>
        </w:tc>
      </w:tr>
      <w:tr w:rsidR="00F12800" w:rsidTr="006E15B2">
        <w:trPr>
          <w:trHeight w:val="590"/>
        </w:trPr>
        <w:tc>
          <w:tcPr>
            <w:tcW w:w="5125" w:type="dxa"/>
          </w:tcPr>
          <w:p w:rsidR="00F12800" w:rsidRPr="00F12800" w:rsidRDefault="00F12800" w:rsidP="00F12800">
            <w:pPr>
              <w:pStyle w:val="a5"/>
              <w:numPr>
                <w:ilvl w:val="0"/>
                <w:numId w:val="19"/>
              </w:numPr>
              <w:jc w:val="both"/>
              <w:rPr>
                <w:rFonts w:ascii="Times New Roman" w:hAnsi="Times New Roman"/>
                <w:b/>
                <w:bCs/>
                <w:u w:val="single"/>
              </w:rPr>
            </w:pPr>
            <w:r w:rsidRPr="00F12800">
              <w:rPr>
                <w:rFonts w:ascii="Times New Roman" w:hAnsi="Times New Roman"/>
              </w:rPr>
              <w:t>ΣΕΡΒΟΙΛ Ε.Π.Ε.</w:t>
            </w:r>
          </w:p>
        </w:tc>
        <w:tc>
          <w:tcPr>
            <w:tcW w:w="4798" w:type="dxa"/>
          </w:tcPr>
          <w:p w:rsidR="00F12800" w:rsidRPr="00F12800" w:rsidRDefault="00F12800" w:rsidP="00F12800">
            <w:pPr>
              <w:pStyle w:val="a5"/>
              <w:numPr>
                <w:ilvl w:val="0"/>
                <w:numId w:val="19"/>
              </w:numPr>
              <w:jc w:val="both"/>
              <w:rPr>
                <w:rFonts w:ascii="Times New Roman" w:hAnsi="Times New Roman"/>
                <w:b/>
                <w:bCs/>
                <w:u w:val="single"/>
              </w:rPr>
            </w:pPr>
            <w:r w:rsidRPr="00F12800">
              <w:rPr>
                <w:rFonts w:ascii="Times New Roman" w:hAnsi="Times New Roman"/>
              </w:rPr>
              <w:t>ΕΜΠΟΡΙΚΟ ΚΕΝΤΡΟ ΚΟΚΥΛΙΑ &amp; ΣΙΑ Ε.Ε.</w:t>
            </w:r>
          </w:p>
        </w:tc>
      </w:tr>
      <w:tr w:rsidR="00F12800" w:rsidTr="006E15B2">
        <w:tc>
          <w:tcPr>
            <w:tcW w:w="5125" w:type="dxa"/>
          </w:tcPr>
          <w:p w:rsidR="00F12800" w:rsidRPr="00F12800" w:rsidRDefault="00F12800" w:rsidP="00F12800">
            <w:pPr>
              <w:pStyle w:val="a5"/>
              <w:numPr>
                <w:ilvl w:val="0"/>
                <w:numId w:val="19"/>
              </w:numPr>
              <w:jc w:val="both"/>
              <w:rPr>
                <w:rFonts w:ascii="Times New Roman" w:hAnsi="Times New Roman"/>
                <w:b/>
                <w:bCs/>
                <w:u w:val="single"/>
              </w:rPr>
            </w:pPr>
            <w:r w:rsidRPr="00F12800">
              <w:rPr>
                <w:rFonts w:ascii="Times New Roman" w:hAnsi="Times New Roman"/>
              </w:rPr>
              <w:t>ΓΕΩΡΓΙΟΣ ΧΡΗΣΤΟΥ ΚΑΡΑΠΑΝΟΣ &amp; ΣΙΑ Ο.Ε.</w:t>
            </w:r>
          </w:p>
        </w:tc>
        <w:tc>
          <w:tcPr>
            <w:tcW w:w="4798" w:type="dxa"/>
          </w:tcPr>
          <w:p w:rsidR="00F12800" w:rsidRPr="00F12800" w:rsidRDefault="00F12800" w:rsidP="00F12800">
            <w:pPr>
              <w:pStyle w:val="a5"/>
              <w:numPr>
                <w:ilvl w:val="0"/>
                <w:numId w:val="19"/>
              </w:numPr>
              <w:jc w:val="both"/>
              <w:rPr>
                <w:rFonts w:ascii="Times New Roman" w:hAnsi="Times New Roman"/>
                <w:b/>
                <w:bCs/>
                <w:u w:val="single"/>
              </w:rPr>
            </w:pPr>
            <w:r w:rsidRPr="00F12800">
              <w:rPr>
                <w:rFonts w:ascii="Times New Roman" w:hAnsi="Times New Roman"/>
                <w:bCs/>
              </w:rPr>
              <w:t>AVIN - ΞΥΛΟΥΡΗΣ ΚΑΥΣΙΜΑ Ο.Ε.</w:t>
            </w:r>
          </w:p>
        </w:tc>
      </w:tr>
      <w:tr w:rsidR="00F12800" w:rsidTr="006E15B2">
        <w:tc>
          <w:tcPr>
            <w:tcW w:w="5125" w:type="dxa"/>
          </w:tcPr>
          <w:p w:rsidR="00F12800" w:rsidRPr="00F12800" w:rsidRDefault="00F12800" w:rsidP="00F12800">
            <w:pPr>
              <w:pStyle w:val="a5"/>
              <w:numPr>
                <w:ilvl w:val="0"/>
                <w:numId w:val="19"/>
              </w:numPr>
              <w:jc w:val="both"/>
              <w:rPr>
                <w:rFonts w:ascii="Times New Roman" w:hAnsi="Times New Roman"/>
                <w:b/>
                <w:bCs/>
                <w:u w:val="single"/>
              </w:rPr>
            </w:pPr>
            <w:r w:rsidRPr="00F12800">
              <w:rPr>
                <w:rFonts w:ascii="Times New Roman" w:hAnsi="Times New Roman"/>
              </w:rPr>
              <w:t>ΜΥΛΩΝΑΣ ΑΘΑΝΑΣΙΟΣ</w:t>
            </w:r>
          </w:p>
        </w:tc>
        <w:tc>
          <w:tcPr>
            <w:tcW w:w="4798" w:type="dxa"/>
          </w:tcPr>
          <w:p w:rsidR="00F12800" w:rsidRPr="00F12800" w:rsidRDefault="00F12800" w:rsidP="00F12800">
            <w:pPr>
              <w:pStyle w:val="a5"/>
              <w:numPr>
                <w:ilvl w:val="0"/>
                <w:numId w:val="19"/>
              </w:numPr>
              <w:jc w:val="both"/>
              <w:rPr>
                <w:rFonts w:ascii="Times New Roman" w:hAnsi="Times New Roman"/>
                <w:b/>
                <w:bCs/>
                <w:u w:val="single"/>
              </w:rPr>
            </w:pPr>
            <w:r w:rsidRPr="00F12800">
              <w:rPr>
                <w:rFonts w:ascii="Times New Roman" w:hAnsi="Times New Roman"/>
              </w:rPr>
              <w:t>Ι.Π. ΜΑΝΙΩΤΗΣ ΚΑΙ ΣΙΑ Ε.Ε.</w:t>
            </w:r>
          </w:p>
        </w:tc>
      </w:tr>
      <w:tr w:rsidR="00F12800" w:rsidTr="006E15B2">
        <w:tc>
          <w:tcPr>
            <w:tcW w:w="5125" w:type="dxa"/>
          </w:tcPr>
          <w:p w:rsidR="00F12800" w:rsidRPr="00F12800" w:rsidRDefault="00F12800" w:rsidP="00F12800">
            <w:pPr>
              <w:pStyle w:val="a5"/>
              <w:numPr>
                <w:ilvl w:val="0"/>
                <w:numId w:val="19"/>
              </w:numPr>
              <w:jc w:val="both"/>
              <w:rPr>
                <w:rFonts w:ascii="Times New Roman" w:hAnsi="Times New Roman"/>
                <w:b/>
                <w:bCs/>
                <w:u w:val="single"/>
              </w:rPr>
            </w:pPr>
            <w:r w:rsidRPr="00F12800">
              <w:rPr>
                <w:rFonts w:ascii="Times New Roman" w:hAnsi="Times New Roman"/>
              </w:rPr>
              <w:t>Ε.ΖΑΦΕΙΡΟΥΛΗΣ-ΑΦΟΙ ΣΑΠΛΑΟΥΡΑ Ο.Ε.</w:t>
            </w:r>
          </w:p>
        </w:tc>
        <w:tc>
          <w:tcPr>
            <w:tcW w:w="4798" w:type="dxa"/>
          </w:tcPr>
          <w:p w:rsidR="00F12800" w:rsidRPr="00F12800" w:rsidRDefault="00F12800" w:rsidP="00F12800">
            <w:pPr>
              <w:pStyle w:val="a5"/>
              <w:numPr>
                <w:ilvl w:val="0"/>
                <w:numId w:val="19"/>
              </w:numPr>
              <w:jc w:val="both"/>
              <w:rPr>
                <w:rFonts w:ascii="Times New Roman" w:hAnsi="Times New Roman"/>
                <w:b/>
                <w:bCs/>
                <w:u w:val="single"/>
              </w:rPr>
            </w:pPr>
            <w:r w:rsidRPr="00F12800">
              <w:rPr>
                <w:rFonts w:ascii="Times New Roman" w:hAnsi="Times New Roman"/>
              </w:rPr>
              <w:t>ΚΟΝΤΟΓΙΩΡΓΗΣ ΔΗΜΗΤΡΙΟΣ</w:t>
            </w:r>
          </w:p>
        </w:tc>
      </w:tr>
      <w:tr w:rsidR="00F12800" w:rsidTr="006E15B2">
        <w:tc>
          <w:tcPr>
            <w:tcW w:w="5125" w:type="dxa"/>
          </w:tcPr>
          <w:p w:rsidR="00F12800" w:rsidRPr="00F12800" w:rsidRDefault="00F12800" w:rsidP="00F12800">
            <w:pPr>
              <w:pStyle w:val="a5"/>
              <w:numPr>
                <w:ilvl w:val="0"/>
                <w:numId w:val="19"/>
              </w:numPr>
              <w:jc w:val="both"/>
              <w:rPr>
                <w:rFonts w:ascii="Times New Roman" w:hAnsi="Times New Roman"/>
                <w:b/>
                <w:bCs/>
                <w:u w:val="single"/>
              </w:rPr>
            </w:pPr>
            <w:r w:rsidRPr="00F12800">
              <w:rPr>
                <w:rFonts w:ascii="Times New Roman" w:hAnsi="Times New Roman"/>
              </w:rPr>
              <w:t>ΣΟΥΛΙΩΤΗΣ ΑΝΑΡΓΥΡΟΣ</w:t>
            </w:r>
          </w:p>
        </w:tc>
        <w:tc>
          <w:tcPr>
            <w:tcW w:w="4798" w:type="dxa"/>
            <w:tcBorders>
              <w:bottom w:val="single" w:sz="4" w:space="0" w:color="auto"/>
            </w:tcBorders>
          </w:tcPr>
          <w:p w:rsidR="00F12800" w:rsidRPr="00F12800" w:rsidRDefault="00F12800" w:rsidP="00F12800">
            <w:pPr>
              <w:pStyle w:val="a5"/>
              <w:numPr>
                <w:ilvl w:val="0"/>
                <w:numId w:val="19"/>
              </w:numPr>
              <w:jc w:val="both"/>
              <w:rPr>
                <w:rFonts w:ascii="Times New Roman" w:hAnsi="Times New Roman"/>
                <w:bCs/>
                <w:lang w:val="en-US"/>
              </w:rPr>
            </w:pPr>
            <w:proofErr w:type="spellStart"/>
            <w:r w:rsidRPr="00F12800">
              <w:rPr>
                <w:rFonts w:ascii="Times New Roman" w:hAnsi="Times New Roman"/>
                <w:bCs/>
                <w:lang w:val="en-US"/>
              </w:rPr>
              <w:t>Κάθε</w:t>
            </w:r>
            <w:proofErr w:type="spellEnd"/>
            <w:r w:rsidRPr="00F12800">
              <w:rPr>
                <w:rFonts w:ascii="Times New Roman" w:hAnsi="Times New Roman"/>
                <w:bCs/>
                <w:lang w:val="en-US"/>
              </w:rPr>
              <w:t xml:space="preserve"> </w:t>
            </w:r>
            <w:proofErr w:type="spellStart"/>
            <w:r w:rsidRPr="00F12800">
              <w:rPr>
                <w:rFonts w:ascii="Times New Roman" w:hAnsi="Times New Roman"/>
                <w:bCs/>
                <w:lang w:val="en-US"/>
              </w:rPr>
              <w:t>ενδιαφερόμενο</w:t>
            </w:r>
            <w:proofErr w:type="spellEnd"/>
          </w:p>
        </w:tc>
      </w:tr>
      <w:tr w:rsidR="00F12800" w:rsidTr="006E15B2">
        <w:tc>
          <w:tcPr>
            <w:tcW w:w="5125" w:type="dxa"/>
          </w:tcPr>
          <w:p w:rsidR="00F12800" w:rsidRPr="00F12800" w:rsidRDefault="00F12800" w:rsidP="00F12800">
            <w:pPr>
              <w:pStyle w:val="a5"/>
              <w:numPr>
                <w:ilvl w:val="0"/>
                <w:numId w:val="19"/>
              </w:numPr>
              <w:jc w:val="both"/>
              <w:rPr>
                <w:rFonts w:ascii="Times New Roman" w:hAnsi="Times New Roman"/>
                <w:b/>
                <w:bCs/>
                <w:u w:val="single"/>
              </w:rPr>
            </w:pPr>
            <w:r w:rsidRPr="00F12800">
              <w:rPr>
                <w:rFonts w:ascii="Times New Roman" w:hAnsi="Times New Roman"/>
              </w:rPr>
              <w:t>ΑΦΟΙ ΚΛΑΔΗ Ο.Ε.</w:t>
            </w:r>
          </w:p>
        </w:tc>
        <w:tc>
          <w:tcPr>
            <w:tcW w:w="4798" w:type="dxa"/>
            <w:tcBorders>
              <w:bottom w:val="nil"/>
              <w:right w:val="nil"/>
            </w:tcBorders>
          </w:tcPr>
          <w:p w:rsidR="00F12800" w:rsidRPr="00F12800" w:rsidRDefault="00F12800" w:rsidP="006E15B2">
            <w:pPr>
              <w:pStyle w:val="a5"/>
              <w:jc w:val="both"/>
              <w:rPr>
                <w:rFonts w:ascii="Times New Roman" w:hAnsi="Times New Roman"/>
                <w:b/>
                <w:bCs/>
                <w:u w:val="single"/>
              </w:rPr>
            </w:pPr>
          </w:p>
        </w:tc>
      </w:tr>
    </w:tbl>
    <w:p w:rsidR="00F12800" w:rsidRDefault="00F12800" w:rsidP="00886787">
      <w:pPr>
        <w:jc w:val="both"/>
        <w:rPr>
          <w:b/>
          <w:bCs/>
          <w:u w:val="single"/>
        </w:rPr>
      </w:pPr>
    </w:p>
    <w:p w:rsidR="00F12800" w:rsidRDefault="00F12800" w:rsidP="00886787">
      <w:pPr>
        <w:jc w:val="both"/>
        <w:rPr>
          <w:b/>
          <w:bCs/>
          <w:u w:val="single"/>
        </w:rPr>
      </w:pPr>
    </w:p>
    <w:p w:rsidR="00F12800" w:rsidRDefault="00F12800" w:rsidP="00886787">
      <w:pPr>
        <w:jc w:val="both"/>
        <w:rPr>
          <w:b/>
          <w:bCs/>
          <w:u w:val="single"/>
        </w:rPr>
      </w:pPr>
    </w:p>
    <w:p w:rsidR="00886787" w:rsidRPr="00886787" w:rsidRDefault="00886787" w:rsidP="00886787">
      <w:pPr>
        <w:jc w:val="both"/>
        <w:rPr>
          <w:b/>
          <w:bCs/>
        </w:rPr>
      </w:pPr>
      <w:r w:rsidRPr="008A6C14">
        <w:rPr>
          <w:b/>
          <w:bCs/>
          <w:u w:val="single"/>
        </w:rPr>
        <w:t xml:space="preserve">ΚΟΙΝΟΠΟΙΗΣΗ (αποστολή με </w:t>
      </w:r>
      <w:r w:rsidRPr="008A6C14">
        <w:rPr>
          <w:b/>
          <w:bCs/>
          <w:u w:val="single"/>
          <w:lang w:val="en-US"/>
        </w:rPr>
        <w:t>email</w:t>
      </w:r>
      <w:r w:rsidRPr="008A6C14">
        <w:rPr>
          <w:b/>
          <w:bCs/>
          <w:u w:val="single"/>
        </w:rPr>
        <w:t>)</w:t>
      </w:r>
    </w:p>
    <w:p w:rsidR="00886787" w:rsidRPr="008A6C14" w:rsidRDefault="00886787" w:rsidP="00886787">
      <w:r w:rsidRPr="008A6C14">
        <w:t>1)Γραφείο Συντονιστή</w:t>
      </w:r>
    </w:p>
    <w:p w:rsidR="00886787" w:rsidRPr="008A6C14" w:rsidRDefault="00886787" w:rsidP="00886787">
      <w:r w:rsidRPr="008A6C14">
        <w:t>2)Γραφεία Γεν.</w:t>
      </w:r>
      <w:r>
        <w:t xml:space="preserve"> </w:t>
      </w:r>
      <w:r w:rsidRPr="008A6C14">
        <w:t>Διευθυντών</w:t>
      </w:r>
    </w:p>
    <w:p w:rsidR="00886787" w:rsidRPr="008A6C14" w:rsidRDefault="00886787" w:rsidP="00886787">
      <w:r w:rsidRPr="008A6C14">
        <w:t xml:space="preserve">3)Υπηρεσίες Α.Δ. Π.Δ.Ε. &amp; Ι. </w:t>
      </w:r>
    </w:p>
    <w:p w:rsidR="002817B4" w:rsidRPr="00E079A4" w:rsidRDefault="00886787" w:rsidP="00E079A4">
      <w:pPr>
        <w:rPr>
          <w:lang w:val="en-US"/>
        </w:rPr>
      </w:pPr>
      <w:r w:rsidRPr="008A6C14">
        <w:t xml:space="preserve">4)Πενταμελή Επιτροπή Αξιολόγησης    </w:t>
      </w:r>
    </w:p>
    <w:p w:rsidR="006A44DE" w:rsidRPr="00E079A4" w:rsidRDefault="006A44DE" w:rsidP="00917A7C">
      <w:pPr>
        <w:spacing w:after="100" w:afterAutospacing="1" w:line="360" w:lineRule="auto"/>
        <w:ind w:right="45"/>
        <w:jc w:val="both"/>
        <w:rPr>
          <w:lang w:val="en-US"/>
        </w:rPr>
      </w:pPr>
    </w:p>
    <w:sectPr w:rsidR="006A44DE" w:rsidRPr="00E079A4" w:rsidSect="0012044A">
      <w:pgSz w:w="11906" w:h="16838"/>
      <w:pgMar w:top="851" w:right="1274" w:bottom="993"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5DA" w:rsidRDefault="003825DA" w:rsidP="00EB6487">
      <w:r>
        <w:separator/>
      </w:r>
    </w:p>
  </w:endnote>
  <w:endnote w:type="continuationSeparator" w:id="0">
    <w:p w:rsidR="003825DA" w:rsidRDefault="003825DA" w:rsidP="00EB6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5DA" w:rsidRDefault="003825DA" w:rsidP="00EB6487">
      <w:r>
        <w:separator/>
      </w:r>
    </w:p>
  </w:footnote>
  <w:footnote w:type="continuationSeparator" w:id="0">
    <w:p w:rsidR="003825DA" w:rsidRDefault="003825DA" w:rsidP="00EB64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776C"/>
    <w:multiLevelType w:val="hybridMultilevel"/>
    <w:tmpl w:val="6CD23128"/>
    <w:lvl w:ilvl="0" w:tplc="81A63B8A">
      <w:start w:val="1"/>
      <w:numFmt w:val="decimal"/>
      <w:lvlText w:val="%1)"/>
      <w:lvlJc w:val="left"/>
      <w:pPr>
        <w:ind w:left="-207" w:hanging="360"/>
      </w:pPr>
      <w:rPr>
        <w:rFonts w:hint="default"/>
        <w:sz w:val="22"/>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1">
    <w:nsid w:val="082D6599"/>
    <w:multiLevelType w:val="singleLevel"/>
    <w:tmpl w:val="55D4F6C4"/>
    <w:lvl w:ilvl="0">
      <w:start w:val="1"/>
      <w:numFmt w:val="decimal"/>
      <w:lvlText w:val="%1."/>
      <w:lvlJc w:val="left"/>
      <w:pPr>
        <w:tabs>
          <w:tab w:val="num" w:pos="360"/>
        </w:tabs>
        <w:ind w:left="360" w:hanging="360"/>
      </w:pPr>
      <w:rPr>
        <w:rFonts w:hint="default"/>
      </w:rPr>
    </w:lvl>
  </w:abstractNum>
  <w:abstractNum w:abstractNumId="2">
    <w:nsid w:val="0868371B"/>
    <w:multiLevelType w:val="hybridMultilevel"/>
    <w:tmpl w:val="D1F065B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EE80528"/>
    <w:multiLevelType w:val="hybridMultilevel"/>
    <w:tmpl w:val="59BCF59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6311866"/>
    <w:multiLevelType w:val="hybridMultilevel"/>
    <w:tmpl w:val="F7D6512E"/>
    <w:lvl w:ilvl="0" w:tplc="87462EF6">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5">
    <w:nsid w:val="18F11C98"/>
    <w:multiLevelType w:val="hybridMultilevel"/>
    <w:tmpl w:val="43D83404"/>
    <w:lvl w:ilvl="0" w:tplc="04080011">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99D63DB"/>
    <w:multiLevelType w:val="hybridMultilevel"/>
    <w:tmpl w:val="3F0C2A24"/>
    <w:lvl w:ilvl="0" w:tplc="04080017">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1BD4383F"/>
    <w:multiLevelType w:val="hybridMultilevel"/>
    <w:tmpl w:val="FCACEDF0"/>
    <w:lvl w:ilvl="0" w:tplc="0408000F">
      <w:start w:val="1"/>
      <w:numFmt w:val="decimal"/>
      <w:lvlText w:val="%1."/>
      <w:lvlJc w:val="left"/>
      <w:pPr>
        <w:tabs>
          <w:tab w:val="num" w:pos="660"/>
        </w:tabs>
        <w:ind w:left="66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8">
    <w:nsid w:val="1D79633C"/>
    <w:multiLevelType w:val="hybridMultilevel"/>
    <w:tmpl w:val="92EA80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0547F8A"/>
    <w:multiLevelType w:val="hybridMultilevel"/>
    <w:tmpl w:val="3A7030D8"/>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10">
    <w:nsid w:val="266D615D"/>
    <w:multiLevelType w:val="hybridMultilevel"/>
    <w:tmpl w:val="3F0C2A24"/>
    <w:lvl w:ilvl="0" w:tplc="04080017">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39DF5C48"/>
    <w:multiLevelType w:val="hybridMultilevel"/>
    <w:tmpl w:val="1CC4CA9C"/>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12">
    <w:nsid w:val="3C9E3ECB"/>
    <w:multiLevelType w:val="hybridMultilevel"/>
    <w:tmpl w:val="0948918A"/>
    <w:lvl w:ilvl="0" w:tplc="0408000F">
      <w:start w:val="1"/>
      <w:numFmt w:val="decimal"/>
      <w:lvlText w:val="%1."/>
      <w:lvlJc w:val="left"/>
      <w:pPr>
        <w:ind w:left="153" w:hanging="360"/>
      </w:pPr>
    </w:lvl>
    <w:lvl w:ilvl="1" w:tplc="04080019">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13">
    <w:nsid w:val="415A6E61"/>
    <w:multiLevelType w:val="hybridMultilevel"/>
    <w:tmpl w:val="480428F8"/>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516F689C"/>
    <w:multiLevelType w:val="hybridMultilevel"/>
    <w:tmpl w:val="C05412AC"/>
    <w:lvl w:ilvl="0" w:tplc="0408000F">
      <w:start w:val="10"/>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5F311764"/>
    <w:multiLevelType w:val="singleLevel"/>
    <w:tmpl w:val="34121434"/>
    <w:lvl w:ilvl="0">
      <w:start w:val="1"/>
      <w:numFmt w:val="decimal"/>
      <w:lvlText w:val="%1"/>
      <w:lvlJc w:val="left"/>
      <w:pPr>
        <w:tabs>
          <w:tab w:val="num" w:pos="360"/>
        </w:tabs>
        <w:ind w:left="360" w:hanging="360"/>
      </w:pPr>
      <w:rPr>
        <w:rFonts w:hint="default"/>
      </w:rPr>
    </w:lvl>
  </w:abstractNum>
  <w:abstractNum w:abstractNumId="16">
    <w:nsid w:val="619549C2"/>
    <w:multiLevelType w:val="hybridMultilevel"/>
    <w:tmpl w:val="5F665E3C"/>
    <w:lvl w:ilvl="0" w:tplc="04080011">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nsid w:val="62646111"/>
    <w:multiLevelType w:val="hybridMultilevel"/>
    <w:tmpl w:val="7EF88D30"/>
    <w:lvl w:ilvl="0" w:tplc="92C63250">
      <w:start w:val="1"/>
      <w:numFmt w:val="decimal"/>
      <w:lvlText w:val="%1)"/>
      <w:lvlJc w:val="left"/>
      <w:pPr>
        <w:tabs>
          <w:tab w:val="num" w:pos="1080"/>
        </w:tabs>
        <w:ind w:left="1080" w:hanging="360"/>
      </w:pPr>
      <w:rPr>
        <w:rFonts w:hint="default"/>
      </w:rPr>
    </w:lvl>
    <w:lvl w:ilvl="1" w:tplc="FE0CA584">
      <w:start w:val="1"/>
      <w:numFmt w:val="bullet"/>
      <w:lvlText w:val="-"/>
      <w:lvlJc w:val="left"/>
      <w:pPr>
        <w:tabs>
          <w:tab w:val="num" w:pos="1800"/>
        </w:tabs>
        <w:ind w:left="1800" w:hanging="360"/>
      </w:pPr>
      <w:rPr>
        <w:rFonts w:ascii="Arial" w:eastAsia="Times New Roman" w:hAnsi="Arial" w:cs="Arial" w:hint="default"/>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8">
    <w:nsid w:val="796E3EB3"/>
    <w:multiLevelType w:val="hybridMultilevel"/>
    <w:tmpl w:val="E19A4B14"/>
    <w:lvl w:ilvl="0" w:tplc="0BCC13E6">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num w:numId="1">
    <w:abstractNumId w:val="1"/>
  </w:num>
  <w:num w:numId="2">
    <w:abstractNumId w:val="15"/>
  </w:num>
  <w:num w:numId="3">
    <w:abstractNumId w:val="1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8"/>
  </w:num>
  <w:num w:numId="7">
    <w:abstractNumId w:val="13"/>
  </w:num>
  <w:num w:numId="8">
    <w:abstractNumId w:val="3"/>
  </w:num>
  <w:num w:numId="9">
    <w:abstractNumId w:val="2"/>
  </w:num>
  <w:num w:numId="10">
    <w:abstractNumId w:val="5"/>
  </w:num>
  <w:num w:numId="11">
    <w:abstractNumId w:val="7"/>
  </w:num>
  <w:num w:numId="12">
    <w:abstractNumId w:val="4"/>
  </w:num>
  <w:num w:numId="13">
    <w:abstractNumId w:val="12"/>
  </w:num>
  <w:num w:numId="14">
    <w:abstractNumId w:val="10"/>
  </w:num>
  <w:num w:numId="15">
    <w:abstractNumId w:val="6"/>
  </w:num>
  <w:num w:numId="16">
    <w:abstractNumId w:val="0"/>
  </w:num>
  <w:num w:numId="17">
    <w:abstractNumId w:val="11"/>
  </w:num>
  <w:num w:numId="18">
    <w:abstractNumId w:val="9"/>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ctiveWritingStyle w:appName="MSWord" w:lang="en-US" w:vendorID="8" w:dllVersion="513"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A101E"/>
    <w:rsid w:val="000002B6"/>
    <w:rsid w:val="00004E88"/>
    <w:rsid w:val="00011AF5"/>
    <w:rsid w:val="000139A6"/>
    <w:rsid w:val="00014175"/>
    <w:rsid w:val="00021303"/>
    <w:rsid w:val="00021494"/>
    <w:rsid w:val="00022E72"/>
    <w:rsid w:val="00026F70"/>
    <w:rsid w:val="00027DA9"/>
    <w:rsid w:val="0003362F"/>
    <w:rsid w:val="000366F8"/>
    <w:rsid w:val="00043E4C"/>
    <w:rsid w:val="00047B46"/>
    <w:rsid w:val="00053C7D"/>
    <w:rsid w:val="00053D3C"/>
    <w:rsid w:val="000562DD"/>
    <w:rsid w:val="0005754C"/>
    <w:rsid w:val="0006306C"/>
    <w:rsid w:val="00067C92"/>
    <w:rsid w:val="00070182"/>
    <w:rsid w:val="0007231F"/>
    <w:rsid w:val="00074BCD"/>
    <w:rsid w:val="0008230F"/>
    <w:rsid w:val="00083C77"/>
    <w:rsid w:val="00091EF9"/>
    <w:rsid w:val="0009526D"/>
    <w:rsid w:val="00095876"/>
    <w:rsid w:val="000A7841"/>
    <w:rsid w:val="000A7CF5"/>
    <w:rsid w:val="000B0711"/>
    <w:rsid w:val="000B0C54"/>
    <w:rsid w:val="000B238E"/>
    <w:rsid w:val="000B3DF4"/>
    <w:rsid w:val="000B74A3"/>
    <w:rsid w:val="000B79BC"/>
    <w:rsid w:val="000C02C6"/>
    <w:rsid w:val="000D7D2B"/>
    <w:rsid w:val="000E0BD8"/>
    <w:rsid w:val="000F211C"/>
    <w:rsid w:val="001060FB"/>
    <w:rsid w:val="00106984"/>
    <w:rsid w:val="00114E87"/>
    <w:rsid w:val="00115509"/>
    <w:rsid w:val="0012044A"/>
    <w:rsid w:val="001224B2"/>
    <w:rsid w:val="00122EBB"/>
    <w:rsid w:val="00124AEC"/>
    <w:rsid w:val="00124FE8"/>
    <w:rsid w:val="00126A32"/>
    <w:rsid w:val="00126C1A"/>
    <w:rsid w:val="00132D6F"/>
    <w:rsid w:val="0015114E"/>
    <w:rsid w:val="00151509"/>
    <w:rsid w:val="00153FE4"/>
    <w:rsid w:val="00155567"/>
    <w:rsid w:val="001576B1"/>
    <w:rsid w:val="00160073"/>
    <w:rsid w:val="00166A29"/>
    <w:rsid w:val="001675DD"/>
    <w:rsid w:val="00170BDD"/>
    <w:rsid w:val="00170C43"/>
    <w:rsid w:val="001717D9"/>
    <w:rsid w:val="00174C41"/>
    <w:rsid w:val="0018393D"/>
    <w:rsid w:val="00191F7B"/>
    <w:rsid w:val="0019240A"/>
    <w:rsid w:val="00195AFC"/>
    <w:rsid w:val="001974D2"/>
    <w:rsid w:val="001A29B0"/>
    <w:rsid w:val="001A2BED"/>
    <w:rsid w:val="001B47E8"/>
    <w:rsid w:val="001B7855"/>
    <w:rsid w:val="001C2C9C"/>
    <w:rsid w:val="001C52ED"/>
    <w:rsid w:val="001D1B9F"/>
    <w:rsid w:val="001D3F3F"/>
    <w:rsid w:val="001D4BB1"/>
    <w:rsid w:val="001D5F6E"/>
    <w:rsid w:val="001D7B08"/>
    <w:rsid w:val="001E1B79"/>
    <w:rsid w:val="001E520B"/>
    <w:rsid w:val="001E65A3"/>
    <w:rsid w:val="001F064D"/>
    <w:rsid w:val="001F3DFA"/>
    <w:rsid w:val="001F3E72"/>
    <w:rsid w:val="001F5C1A"/>
    <w:rsid w:val="001F726F"/>
    <w:rsid w:val="00206B50"/>
    <w:rsid w:val="002144E2"/>
    <w:rsid w:val="002155B7"/>
    <w:rsid w:val="002248EC"/>
    <w:rsid w:val="002317B3"/>
    <w:rsid w:val="002333D7"/>
    <w:rsid w:val="00234F4E"/>
    <w:rsid w:val="00235720"/>
    <w:rsid w:val="00235D66"/>
    <w:rsid w:val="00236FC1"/>
    <w:rsid w:val="00240DEC"/>
    <w:rsid w:val="002435DC"/>
    <w:rsid w:val="00243A08"/>
    <w:rsid w:val="00250B76"/>
    <w:rsid w:val="00251A46"/>
    <w:rsid w:val="002525A8"/>
    <w:rsid w:val="00253394"/>
    <w:rsid w:val="00260183"/>
    <w:rsid w:val="002607C0"/>
    <w:rsid w:val="002620D3"/>
    <w:rsid w:val="0026562F"/>
    <w:rsid w:val="00267F22"/>
    <w:rsid w:val="00272C84"/>
    <w:rsid w:val="00274AF2"/>
    <w:rsid w:val="00277EB6"/>
    <w:rsid w:val="0028031C"/>
    <w:rsid w:val="002817B4"/>
    <w:rsid w:val="002851CF"/>
    <w:rsid w:val="002869C2"/>
    <w:rsid w:val="002A544B"/>
    <w:rsid w:val="002A5A3A"/>
    <w:rsid w:val="002A61BC"/>
    <w:rsid w:val="002B4879"/>
    <w:rsid w:val="002B7DD3"/>
    <w:rsid w:val="002C1B8F"/>
    <w:rsid w:val="002C27A4"/>
    <w:rsid w:val="002D5C16"/>
    <w:rsid w:val="002D7701"/>
    <w:rsid w:val="002E2218"/>
    <w:rsid w:val="002E7E98"/>
    <w:rsid w:val="002F182A"/>
    <w:rsid w:val="002F221F"/>
    <w:rsid w:val="002F3544"/>
    <w:rsid w:val="003002E9"/>
    <w:rsid w:val="00304C4C"/>
    <w:rsid w:val="0030513F"/>
    <w:rsid w:val="003109DC"/>
    <w:rsid w:val="00313476"/>
    <w:rsid w:val="003140A3"/>
    <w:rsid w:val="003140FB"/>
    <w:rsid w:val="00320306"/>
    <w:rsid w:val="00326707"/>
    <w:rsid w:val="00344273"/>
    <w:rsid w:val="00345695"/>
    <w:rsid w:val="003470C4"/>
    <w:rsid w:val="00350AC1"/>
    <w:rsid w:val="00361602"/>
    <w:rsid w:val="00361935"/>
    <w:rsid w:val="00363091"/>
    <w:rsid w:val="00364CD7"/>
    <w:rsid w:val="0037020E"/>
    <w:rsid w:val="0037060D"/>
    <w:rsid w:val="003711E4"/>
    <w:rsid w:val="00375F47"/>
    <w:rsid w:val="003779F5"/>
    <w:rsid w:val="003825DA"/>
    <w:rsid w:val="00387D1F"/>
    <w:rsid w:val="00392F66"/>
    <w:rsid w:val="0039371D"/>
    <w:rsid w:val="00396067"/>
    <w:rsid w:val="003A0842"/>
    <w:rsid w:val="003A56E1"/>
    <w:rsid w:val="003A6011"/>
    <w:rsid w:val="003A76A8"/>
    <w:rsid w:val="003B270E"/>
    <w:rsid w:val="003B281F"/>
    <w:rsid w:val="003B5D00"/>
    <w:rsid w:val="003B5D28"/>
    <w:rsid w:val="003B6BB9"/>
    <w:rsid w:val="003C1678"/>
    <w:rsid w:val="003D0AA5"/>
    <w:rsid w:val="003D3D63"/>
    <w:rsid w:val="003D4B80"/>
    <w:rsid w:val="003D63F5"/>
    <w:rsid w:val="003E5D1F"/>
    <w:rsid w:val="003E6DF1"/>
    <w:rsid w:val="003E7164"/>
    <w:rsid w:val="003F258D"/>
    <w:rsid w:val="003F58D0"/>
    <w:rsid w:val="003F590F"/>
    <w:rsid w:val="004002FD"/>
    <w:rsid w:val="00401D6E"/>
    <w:rsid w:val="004054D1"/>
    <w:rsid w:val="004073A1"/>
    <w:rsid w:val="00410FAA"/>
    <w:rsid w:val="00415A1D"/>
    <w:rsid w:val="004229D4"/>
    <w:rsid w:val="00426513"/>
    <w:rsid w:val="00431C03"/>
    <w:rsid w:val="00434324"/>
    <w:rsid w:val="00434DDE"/>
    <w:rsid w:val="0044443E"/>
    <w:rsid w:val="0045343E"/>
    <w:rsid w:val="00455E2B"/>
    <w:rsid w:val="00467C3A"/>
    <w:rsid w:val="004718A1"/>
    <w:rsid w:val="004854BF"/>
    <w:rsid w:val="00487218"/>
    <w:rsid w:val="0049402A"/>
    <w:rsid w:val="00494D2E"/>
    <w:rsid w:val="004A0DC4"/>
    <w:rsid w:val="004A6BDE"/>
    <w:rsid w:val="004B6248"/>
    <w:rsid w:val="004B7995"/>
    <w:rsid w:val="004C1A6E"/>
    <w:rsid w:val="004C432C"/>
    <w:rsid w:val="004C5E60"/>
    <w:rsid w:val="004C7693"/>
    <w:rsid w:val="004D2CD5"/>
    <w:rsid w:val="004D3F6A"/>
    <w:rsid w:val="004D715B"/>
    <w:rsid w:val="004E4809"/>
    <w:rsid w:val="004F3444"/>
    <w:rsid w:val="004F531D"/>
    <w:rsid w:val="00500FAA"/>
    <w:rsid w:val="005011AF"/>
    <w:rsid w:val="00501D6B"/>
    <w:rsid w:val="005020E9"/>
    <w:rsid w:val="00520224"/>
    <w:rsid w:val="00524C96"/>
    <w:rsid w:val="00530DD5"/>
    <w:rsid w:val="005345DE"/>
    <w:rsid w:val="005350B5"/>
    <w:rsid w:val="005365C6"/>
    <w:rsid w:val="00536818"/>
    <w:rsid w:val="00536BCB"/>
    <w:rsid w:val="00537CC2"/>
    <w:rsid w:val="0054292E"/>
    <w:rsid w:val="0054539E"/>
    <w:rsid w:val="005462F4"/>
    <w:rsid w:val="0055237F"/>
    <w:rsid w:val="0055439C"/>
    <w:rsid w:val="0057493A"/>
    <w:rsid w:val="005869B0"/>
    <w:rsid w:val="0059124E"/>
    <w:rsid w:val="005A3E5A"/>
    <w:rsid w:val="005B00E9"/>
    <w:rsid w:val="005B4A71"/>
    <w:rsid w:val="005B63AE"/>
    <w:rsid w:val="005C06E5"/>
    <w:rsid w:val="005C47C8"/>
    <w:rsid w:val="005C4DC2"/>
    <w:rsid w:val="005D0A63"/>
    <w:rsid w:val="005D123B"/>
    <w:rsid w:val="005E5DE7"/>
    <w:rsid w:val="005E5E06"/>
    <w:rsid w:val="005E6288"/>
    <w:rsid w:val="005E7188"/>
    <w:rsid w:val="005F2416"/>
    <w:rsid w:val="005F27AA"/>
    <w:rsid w:val="005F3DFF"/>
    <w:rsid w:val="005F4FC0"/>
    <w:rsid w:val="005F7D5F"/>
    <w:rsid w:val="00600819"/>
    <w:rsid w:val="006104F5"/>
    <w:rsid w:val="006114E3"/>
    <w:rsid w:val="00611920"/>
    <w:rsid w:val="00611E66"/>
    <w:rsid w:val="006120C7"/>
    <w:rsid w:val="006121F4"/>
    <w:rsid w:val="00625621"/>
    <w:rsid w:val="0063358C"/>
    <w:rsid w:val="0064039A"/>
    <w:rsid w:val="00641BE9"/>
    <w:rsid w:val="00647663"/>
    <w:rsid w:val="00654E64"/>
    <w:rsid w:val="00655954"/>
    <w:rsid w:val="00657D47"/>
    <w:rsid w:val="006658F3"/>
    <w:rsid w:val="006731CB"/>
    <w:rsid w:val="00673C62"/>
    <w:rsid w:val="006745B0"/>
    <w:rsid w:val="0067729E"/>
    <w:rsid w:val="006818A7"/>
    <w:rsid w:val="006869B7"/>
    <w:rsid w:val="00693372"/>
    <w:rsid w:val="00697286"/>
    <w:rsid w:val="006973C7"/>
    <w:rsid w:val="00697E96"/>
    <w:rsid w:val="006A155D"/>
    <w:rsid w:val="006A44DE"/>
    <w:rsid w:val="006A7B42"/>
    <w:rsid w:val="006B188C"/>
    <w:rsid w:val="006B5DDB"/>
    <w:rsid w:val="006C2648"/>
    <w:rsid w:val="006C3C7D"/>
    <w:rsid w:val="006D23ED"/>
    <w:rsid w:val="006D72AB"/>
    <w:rsid w:val="006E15B2"/>
    <w:rsid w:val="006E33DB"/>
    <w:rsid w:val="006E412C"/>
    <w:rsid w:val="006E41A2"/>
    <w:rsid w:val="006E588A"/>
    <w:rsid w:val="006F1630"/>
    <w:rsid w:val="006F54F4"/>
    <w:rsid w:val="00704306"/>
    <w:rsid w:val="00723BA6"/>
    <w:rsid w:val="007306CB"/>
    <w:rsid w:val="00734C16"/>
    <w:rsid w:val="00735570"/>
    <w:rsid w:val="007362AC"/>
    <w:rsid w:val="00744E9C"/>
    <w:rsid w:val="0074618D"/>
    <w:rsid w:val="00746E11"/>
    <w:rsid w:val="007518BF"/>
    <w:rsid w:val="00751ECC"/>
    <w:rsid w:val="00757C4D"/>
    <w:rsid w:val="0076153C"/>
    <w:rsid w:val="00762F73"/>
    <w:rsid w:val="007650F3"/>
    <w:rsid w:val="00765894"/>
    <w:rsid w:val="00765F3C"/>
    <w:rsid w:val="0077541A"/>
    <w:rsid w:val="00780F3E"/>
    <w:rsid w:val="00791254"/>
    <w:rsid w:val="007912FD"/>
    <w:rsid w:val="00791385"/>
    <w:rsid w:val="00794704"/>
    <w:rsid w:val="007A011D"/>
    <w:rsid w:val="007A38CF"/>
    <w:rsid w:val="007A3AA2"/>
    <w:rsid w:val="007A4826"/>
    <w:rsid w:val="007A506E"/>
    <w:rsid w:val="007B002E"/>
    <w:rsid w:val="007B3321"/>
    <w:rsid w:val="007B55C2"/>
    <w:rsid w:val="007D5E95"/>
    <w:rsid w:val="007D6770"/>
    <w:rsid w:val="007F21C2"/>
    <w:rsid w:val="007F5A3F"/>
    <w:rsid w:val="008013C1"/>
    <w:rsid w:val="00803096"/>
    <w:rsid w:val="00816AEC"/>
    <w:rsid w:val="00816B85"/>
    <w:rsid w:val="008204FB"/>
    <w:rsid w:val="008211A9"/>
    <w:rsid w:val="008217F9"/>
    <w:rsid w:val="008267A9"/>
    <w:rsid w:val="00835F3A"/>
    <w:rsid w:val="0083714F"/>
    <w:rsid w:val="00845C2C"/>
    <w:rsid w:val="00845C83"/>
    <w:rsid w:val="008475E0"/>
    <w:rsid w:val="00851007"/>
    <w:rsid w:val="00853961"/>
    <w:rsid w:val="0085627A"/>
    <w:rsid w:val="00860491"/>
    <w:rsid w:val="008604CC"/>
    <w:rsid w:val="00860A8F"/>
    <w:rsid w:val="00862DB2"/>
    <w:rsid w:val="00872574"/>
    <w:rsid w:val="00873EE6"/>
    <w:rsid w:val="008747C2"/>
    <w:rsid w:val="00874BB8"/>
    <w:rsid w:val="00874FBD"/>
    <w:rsid w:val="00886787"/>
    <w:rsid w:val="0089079F"/>
    <w:rsid w:val="008926AE"/>
    <w:rsid w:val="00892D36"/>
    <w:rsid w:val="008A4549"/>
    <w:rsid w:val="008A7F1E"/>
    <w:rsid w:val="008B3F9A"/>
    <w:rsid w:val="008B6637"/>
    <w:rsid w:val="008D287F"/>
    <w:rsid w:val="008D37E1"/>
    <w:rsid w:val="008E184B"/>
    <w:rsid w:val="008F0DA4"/>
    <w:rsid w:val="008F1F83"/>
    <w:rsid w:val="008F4EA9"/>
    <w:rsid w:val="008F6869"/>
    <w:rsid w:val="008F6D7A"/>
    <w:rsid w:val="0090139D"/>
    <w:rsid w:val="0091284A"/>
    <w:rsid w:val="00917A7C"/>
    <w:rsid w:val="00917D4B"/>
    <w:rsid w:val="00920D31"/>
    <w:rsid w:val="009214FA"/>
    <w:rsid w:val="00924C2F"/>
    <w:rsid w:val="00925999"/>
    <w:rsid w:val="0093518B"/>
    <w:rsid w:val="00935B48"/>
    <w:rsid w:val="00935E6C"/>
    <w:rsid w:val="00944F52"/>
    <w:rsid w:val="00945524"/>
    <w:rsid w:val="00946350"/>
    <w:rsid w:val="00946954"/>
    <w:rsid w:val="0095363A"/>
    <w:rsid w:val="009538CE"/>
    <w:rsid w:val="0095690B"/>
    <w:rsid w:val="00963323"/>
    <w:rsid w:val="0096473C"/>
    <w:rsid w:val="009678EE"/>
    <w:rsid w:val="00970A08"/>
    <w:rsid w:val="00972538"/>
    <w:rsid w:val="00974AEB"/>
    <w:rsid w:val="00987325"/>
    <w:rsid w:val="00991EB1"/>
    <w:rsid w:val="009946CD"/>
    <w:rsid w:val="00995CD8"/>
    <w:rsid w:val="00997E31"/>
    <w:rsid w:val="009A01F7"/>
    <w:rsid w:val="009A500A"/>
    <w:rsid w:val="009A5CAA"/>
    <w:rsid w:val="009B2090"/>
    <w:rsid w:val="009C0A99"/>
    <w:rsid w:val="009C35BD"/>
    <w:rsid w:val="009E40BB"/>
    <w:rsid w:val="009E4F4B"/>
    <w:rsid w:val="009E7BC4"/>
    <w:rsid w:val="009F18DE"/>
    <w:rsid w:val="009F2B3D"/>
    <w:rsid w:val="009F627E"/>
    <w:rsid w:val="00A00474"/>
    <w:rsid w:val="00A02D95"/>
    <w:rsid w:val="00A0384B"/>
    <w:rsid w:val="00A16CCB"/>
    <w:rsid w:val="00A2309A"/>
    <w:rsid w:val="00A23241"/>
    <w:rsid w:val="00A31F3B"/>
    <w:rsid w:val="00A347F4"/>
    <w:rsid w:val="00A34E17"/>
    <w:rsid w:val="00A40293"/>
    <w:rsid w:val="00A40CC8"/>
    <w:rsid w:val="00A437E2"/>
    <w:rsid w:val="00A56CF0"/>
    <w:rsid w:val="00A62AF1"/>
    <w:rsid w:val="00A6535D"/>
    <w:rsid w:val="00A74F95"/>
    <w:rsid w:val="00A777D3"/>
    <w:rsid w:val="00A87085"/>
    <w:rsid w:val="00A925FE"/>
    <w:rsid w:val="00A92A91"/>
    <w:rsid w:val="00A93BCC"/>
    <w:rsid w:val="00AA101E"/>
    <w:rsid w:val="00AA20D3"/>
    <w:rsid w:val="00AA405A"/>
    <w:rsid w:val="00AA66A7"/>
    <w:rsid w:val="00AB5B3B"/>
    <w:rsid w:val="00AC331B"/>
    <w:rsid w:val="00AC4313"/>
    <w:rsid w:val="00AC50F9"/>
    <w:rsid w:val="00AC676F"/>
    <w:rsid w:val="00AC7AE6"/>
    <w:rsid w:val="00AD6856"/>
    <w:rsid w:val="00AE0C04"/>
    <w:rsid w:val="00AE465F"/>
    <w:rsid w:val="00AE4965"/>
    <w:rsid w:val="00AE5B2E"/>
    <w:rsid w:val="00AE7653"/>
    <w:rsid w:val="00AF15CC"/>
    <w:rsid w:val="00AF646F"/>
    <w:rsid w:val="00B018C6"/>
    <w:rsid w:val="00B11433"/>
    <w:rsid w:val="00B11C78"/>
    <w:rsid w:val="00B15643"/>
    <w:rsid w:val="00B164F0"/>
    <w:rsid w:val="00B2022D"/>
    <w:rsid w:val="00B21A7C"/>
    <w:rsid w:val="00B331A8"/>
    <w:rsid w:val="00B35107"/>
    <w:rsid w:val="00B36DCB"/>
    <w:rsid w:val="00B4728D"/>
    <w:rsid w:val="00B47473"/>
    <w:rsid w:val="00B511E5"/>
    <w:rsid w:val="00B51C55"/>
    <w:rsid w:val="00B52D72"/>
    <w:rsid w:val="00B577FE"/>
    <w:rsid w:val="00B62935"/>
    <w:rsid w:val="00B65528"/>
    <w:rsid w:val="00B7153B"/>
    <w:rsid w:val="00B817D6"/>
    <w:rsid w:val="00B82CD2"/>
    <w:rsid w:val="00B85A62"/>
    <w:rsid w:val="00B9594C"/>
    <w:rsid w:val="00BA1375"/>
    <w:rsid w:val="00BA67E8"/>
    <w:rsid w:val="00BA7F3B"/>
    <w:rsid w:val="00BB195C"/>
    <w:rsid w:val="00BB2630"/>
    <w:rsid w:val="00BB46EE"/>
    <w:rsid w:val="00BC01C7"/>
    <w:rsid w:val="00BC4025"/>
    <w:rsid w:val="00BC6458"/>
    <w:rsid w:val="00BD2F83"/>
    <w:rsid w:val="00BE2523"/>
    <w:rsid w:val="00BE42A1"/>
    <w:rsid w:val="00BE4F83"/>
    <w:rsid w:val="00BE6120"/>
    <w:rsid w:val="00BE63BA"/>
    <w:rsid w:val="00BE76A2"/>
    <w:rsid w:val="00BF226C"/>
    <w:rsid w:val="00BF3CFB"/>
    <w:rsid w:val="00BF3E2F"/>
    <w:rsid w:val="00BF460D"/>
    <w:rsid w:val="00BF7C5B"/>
    <w:rsid w:val="00C00501"/>
    <w:rsid w:val="00C02F1C"/>
    <w:rsid w:val="00C14833"/>
    <w:rsid w:val="00C169AF"/>
    <w:rsid w:val="00C254A5"/>
    <w:rsid w:val="00C262F6"/>
    <w:rsid w:val="00C3234D"/>
    <w:rsid w:val="00C32A99"/>
    <w:rsid w:val="00C3524D"/>
    <w:rsid w:val="00C35D90"/>
    <w:rsid w:val="00C40E24"/>
    <w:rsid w:val="00C4594D"/>
    <w:rsid w:val="00C45D28"/>
    <w:rsid w:val="00C50D34"/>
    <w:rsid w:val="00C522B7"/>
    <w:rsid w:val="00C53A50"/>
    <w:rsid w:val="00C53BB3"/>
    <w:rsid w:val="00C63A92"/>
    <w:rsid w:val="00C71435"/>
    <w:rsid w:val="00C75AC1"/>
    <w:rsid w:val="00C91120"/>
    <w:rsid w:val="00C93EFC"/>
    <w:rsid w:val="00C956A3"/>
    <w:rsid w:val="00CA1D55"/>
    <w:rsid w:val="00CA42AA"/>
    <w:rsid w:val="00CA6CAD"/>
    <w:rsid w:val="00CB17D6"/>
    <w:rsid w:val="00CB1CFB"/>
    <w:rsid w:val="00CB50C3"/>
    <w:rsid w:val="00CC7240"/>
    <w:rsid w:val="00CD4DCE"/>
    <w:rsid w:val="00CD7BE1"/>
    <w:rsid w:val="00CE37AD"/>
    <w:rsid w:val="00CE7683"/>
    <w:rsid w:val="00CF055E"/>
    <w:rsid w:val="00CF0F15"/>
    <w:rsid w:val="00CF158C"/>
    <w:rsid w:val="00CF2289"/>
    <w:rsid w:val="00CF6AC0"/>
    <w:rsid w:val="00D03BED"/>
    <w:rsid w:val="00D05D55"/>
    <w:rsid w:val="00D13F47"/>
    <w:rsid w:val="00D16724"/>
    <w:rsid w:val="00D24236"/>
    <w:rsid w:val="00D246CD"/>
    <w:rsid w:val="00D32D88"/>
    <w:rsid w:val="00D34A2D"/>
    <w:rsid w:val="00D36E43"/>
    <w:rsid w:val="00D44E9F"/>
    <w:rsid w:val="00D46391"/>
    <w:rsid w:val="00D476AF"/>
    <w:rsid w:val="00D50344"/>
    <w:rsid w:val="00D51523"/>
    <w:rsid w:val="00D53C09"/>
    <w:rsid w:val="00D57512"/>
    <w:rsid w:val="00D70BD4"/>
    <w:rsid w:val="00D92B8A"/>
    <w:rsid w:val="00D957BC"/>
    <w:rsid w:val="00DA01C8"/>
    <w:rsid w:val="00DA1897"/>
    <w:rsid w:val="00DA77AC"/>
    <w:rsid w:val="00DB7566"/>
    <w:rsid w:val="00DD267E"/>
    <w:rsid w:val="00DF2833"/>
    <w:rsid w:val="00DF39BB"/>
    <w:rsid w:val="00E01D0F"/>
    <w:rsid w:val="00E03D27"/>
    <w:rsid w:val="00E05859"/>
    <w:rsid w:val="00E059F0"/>
    <w:rsid w:val="00E079A4"/>
    <w:rsid w:val="00E1495B"/>
    <w:rsid w:val="00E229F6"/>
    <w:rsid w:val="00E22F00"/>
    <w:rsid w:val="00E26218"/>
    <w:rsid w:val="00E274F3"/>
    <w:rsid w:val="00E328A3"/>
    <w:rsid w:val="00E32DC3"/>
    <w:rsid w:val="00E33BA6"/>
    <w:rsid w:val="00E34E38"/>
    <w:rsid w:val="00E40AA0"/>
    <w:rsid w:val="00E4298D"/>
    <w:rsid w:val="00E44062"/>
    <w:rsid w:val="00E46897"/>
    <w:rsid w:val="00E51E6F"/>
    <w:rsid w:val="00E52B3C"/>
    <w:rsid w:val="00E56F99"/>
    <w:rsid w:val="00E57A2D"/>
    <w:rsid w:val="00E613DF"/>
    <w:rsid w:val="00E6370A"/>
    <w:rsid w:val="00E651BF"/>
    <w:rsid w:val="00E67027"/>
    <w:rsid w:val="00E72D4D"/>
    <w:rsid w:val="00E76A1F"/>
    <w:rsid w:val="00E817E4"/>
    <w:rsid w:val="00E83BD8"/>
    <w:rsid w:val="00E84C19"/>
    <w:rsid w:val="00E85944"/>
    <w:rsid w:val="00E90919"/>
    <w:rsid w:val="00E93E9D"/>
    <w:rsid w:val="00E95F5A"/>
    <w:rsid w:val="00E9653C"/>
    <w:rsid w:val="00EA1784"/>
    <w:rsid w:val="00EA1D30"/>
    <w:rsid w:val="00EB0378"/>
    <w:rsid w:val="00EB6487"/>
    <w:rsid w:val="00EB766A"/>
    <w:rsid w:val="00EC2AE9"/>
    <w:rsid w:val="00EC3DC1"/>
    <w:rsid w:val="00EC6106"/>
    <w:rsid w:val="00EC775C"/>
    <w:rsid w:val="00EC7AFB"/>
    <w:rsid w:val="00EC7C9A"/>
    <w:rsid w:val="00ED1158"/>
    <w:rsid w:val="00ED2CCD"/>
    <w:rsid w:val="00ED358F"/>
    <w:rsid w:val="00EE24D5"/>
    <w:rsid w:val="00EE283C"/>
    <w:rsid w:val="00EE380A"/>
    <w:rsid w:val="00EF001D"/>
    <w:rsid w:val="00EF012D"/>
    <w:rsid w:val="00EF436F"/>
    <w:rsid w:val="00F02A52"/>
    <w:rsid w:val="00F12072"/>
    <w:rsid w:val="00F12800"/>
    <w:rsid w:val="00F13213"/>
    <w:rsid w:val="00F14ACB"/>
    <w:rsid w:val="00F16AB9"/>
    <w:rsid w:val="00F240EA"/>
    <w:rsid w:val="00F30223"/>
    <w:rsid w:val="00F30D35"/>
    <w:rsid w:val="00F34655"/>
    <w:rsid w:val="00F358CC"/>
    <w:rsid w:val="00F35C3C"/>
    <w:rsid w:val="00F379B2"/>
    <w:rsid w:val="00F4033F"/>
    <w:rsid w:val="00F4530C"/>
    <w:rsid w:val="00F46AD6"/>
    <w:rsid w:val="00F4752F"/>
    <w:rsid w:val="00F51886"/>
    <w:rsid w:val="00F558C8"/>
    <w:rsid w:val="00F5646E"/>
    <w:rsid w:val="00F56519"/>
    <w:rsid w:val="00F566DD"/>
    <w:rsid w:val="00F575ED"/>
    <w:rsid w:val="00F62C86"/>
    <w:rsid w:val="00F63110"/>
    <w:rsid w:val="00F65F57"/>
    <w:rsid w:val="00F672CF"/>
    <w:rsid w:val="00F71EC5"/>
    <w:rsid w:val="00F73B22"/>
    <w:rsid w:val="00F7424D"/>
    <w:rsid w:val="00F76596"/>
    <w:rsid w:val="00F770EA"/>
    <w:rsid w:val="00F948DC"/>
    <w:rsid w:val="00F94AA2"/>
    <w:rsid w:val="00F97BCB"/>
    <w:rsid w:val="00F97CA3"/>
    <w:rsid w:val="00FA35AF"/>
    <w:rsid w:val="00FD34D6"/>
    <w:rsid w:val="00FD6300"/>
    <w:rsid w:val="00FD740D"/>
    <w:rsid w:val="00FE05A2"/>
    <w:rsid w:val="00FE0946"/>
    <w:rsid w:val="00FE534E"/>
    <w:rsid w:val="00FE5CA1"/>
    <w:rsid w:val="00FE6CED"/>
    <w:rsid w:val="00FF3A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6D7A"/>
  </w:style>
  <w:style w:type="paragraph" w:styleId="3">
    <w:name w:val="heading 3"/>
    <w:basedOn w:val="a"/>
    <w:next w:val="a"/>
    <w:link w:val="3Char"/>
    <w:qFormat/>
    <w:rsid w:val="008F6D7A"/>
    <w:pPr>
      <w:keepNext/>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646E"/>
    <w:rPr>
      <w:rFonts w:ascii="Tahoma" w:hAnsi="Tahoma" w:cs="Tahoma"/>
      <w:sz w:val="16"/>
      <w:szCs w:val="16"/>
    </w:rPr>
  </w:style>
  <w:style w:type="table" w:styleId="a4">
    <w:name w:val="Table Grid"/>
    <w:basedOn w:val="a1"/>
    <w:rsid w:val="006B1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A4826"/>
    <w:pPr>
      <w:spacing w:after="200" w:line="276" w:lineRule="auto"/>
      <w:ind w:left="720"/>
      <w:contextualSpacing/>
    </w:pPr>
    <w:rPr>
      <w:rFonts w:ascii="Calibri" w:eastAsia="Calibri" w:hAnsi="Calibri"/>
      <w:sz w:val="22"/>
      <w:szCs w:val="22"/>
      <w:lang w:eastAsia="en-US"/>
    </w:rPr>
  </w:style>
  <w:style w:type="character" w:customStyle="1" w:styleId="text">
    <w:name w:val="text"/>
    <w:basedOn w:val="a0"/>
    <w:rsid w:val="00DA77AC"/>
  </w:style>
  <w:style w:type="paragraph" w:styleId="a6">
    <w:name w:val="No Spacing"/>
    <w:uiPriority w:val="1"/>
    <w:qFormat/>
    <w:rsid w:val="00AE7653"/>
  </w:style>
  <w:style w:type="character" w:styleId="a7">
    <w:name w:val="Emphasis"/>
    <w:basedOn w:val="a0"/>
    <w:qFormat/>
    <w:rsid w:val="00277EB6"/>
    <w:rPr>
      <w:i/>
      <w:iCs/>
    </w:rPr>
  </w:style>
  <w:style w:type="character" w:styleId="-">
    <w:name w:val="Hyperlink"/>
    <w:basedOn w:val="a0"/>
    <w:unhideWhenUsed/>
    <w:rsid w:val="000A7841"/>
    <w:rPr>
      <w:color w:val="0000FF"/>
      <w:u w:val="single"/>
    </w:rPr>
  </w:style>
  <w:style w:type="paragraph" w:styleId="a8">
    <w:name w:val="header"/>
    <w:basedOn w:val="a"/>
    <w:link w:val="Char"/>
    <w:rsid w:val="00EB6487"/>
    <w:pPr>
      <w:tabs>
        <w:tab w:val="center" w:pos="4153"/>
        <w:tab w:val="right" w:pos="8306"/>
      </w:tabs>
    </w:pPr>
  </w:style>
  <w:style w:type="character" w:customStyle="1" w:styleId="Char">
    <w:name w:val="Κεφαλίδα Char"/>
    <w:basedOn w:val="a0"/>
    <w:link w:val="a8"/>
    <w:rsid w:val="00EB6487"/>
  </w:style>
  <w:style w:type="paragraph" w:styleId="a9">
    <w:name w:val="footer"/>
    <w:basedOn w:val="a"/>
    <w:link w:val="Char0"/>
    <w:rsid w:val="00EB6487"/>
    <w:pPr>
      <w:tabs>
        <w:tab w:val="center" w:pos="4153"/>
        <w:tab w:val="right" w:pos="8306"/>
      </w:tabs>
    </w:pPr>
  </w:style>
  <w:style w:type="character" w:customStyle="1" w:styleId="Char0">
    <w:name w:val="Υποσέλιδο Char"/>
    <w:basedOn w:val="a0"/>
    <w:link w:val="a9"/>
    <w:rsid w:val="00EB6487"/>
  </w:style>
  <w:style w:type="character" w:customStyle="1" w:styleId="3Char">
    <w:name w:val="Επικεφαλίδα 3 Char"/>
    <w:basedOn w:val="a0"/>
    <w:link w:val="3"/>
    <w:rsid w:val="00BE63BA"/>
    <w:rPr>
      <w:sz w:val="24"/>
    </w:rPr>
  </w:style>
  <w:style w:type="paragraph" w:customStyle="1" w:styleId="Default">
    <w:name w:val="Default"/>
    <w:rsid w:val="002144E2"/>
    <w:pPr>
      <w:autoSpaceDE w:val="0"/>
      <w:autoSpaceDN w:val="0"/>
      <w:adjustRightInd w:val="0"/>
    </w:pPr>
    <w:rPr>
      <w:rFonts w:ascii="Tahoma" w:hAnsi="Tahoma" w:cs="Tahoma"/>
      <w:color w:val="000000"/>
      <w:sz w:val="24"/>
      <w:szCs w:val="24"/>
    </w:rPr>
  </w:style>
  <w:style w:type="character" w:styleId="-0">
    <w:name w:val="FollowedHyperlink"/>
    <w:basedOn w:val="a0"/>
    <w:rsid w:val="006E33DB"/>
    <w:rPr>
      <w:color w:val="800080" w:themeColor="followedHyperlink"/>
      <w:u w:val="single"/>
    </w:rPr>
  </w:style>
  <w:style w:type="character" w:customStyle="1" w:styleId="aa">
    <w:name w:val="Άλλα_"/>
    <w:basedOn w:val="a0"/>
    <w:link w:val="ab"/>
    <w:rsid w:val="002817B4"/>
    <w:rPr>
      <w:sz w:val="26"/>
      <w:szCs w:val="26"/>
    </w:rPr>
  </w:style>
  <w:style w:type="paragraph" w:customStyle="1" w:styleId="ab">
    <w:name w:val="Άλλα"/>
    <w:basedOn w:val="a"/>
    <w:link w:val="aa"/>
    <w:rsid w:val="002817B4"/>
    <w:pPr>
      <w:widowControl w:val="0"/>
      <w:spacing w:after="120" w:line="276" w:lineRule="auto"/>
    </w:pPr>
    <w:rPr>
      <w:sz w:val="26"/>
      <w:szCs w:val="26"/>
    </w:rPr>
  </w:style>
</w:styles>
</file>

<file path=word/webSettings.xml><?xml version="1.0" encoding="utf-8"?>
<w:webSettings xmlns:r="http://schemas.openxmlformats.org/officeDocument/2006/relationships" xmlns:w="http://schemas.openxmlformats.org/wordprocessingml/2006/main">
  <w:divs>
    <w:div w:id="113793114">
      <w:bodyDiv w:val="1"/>
      <w:marLeft w:val="0"/>
      <w:marRight w:val="0"/>
      <w:marTop w:val="0"/>
      <w:marBottom w:val="0"/>
      <w:divBdr>
        <w:top w:val="none" w:sz="0" w:space="0" w:color="auto"/>
        <w:left w:val="none" w:sz="0" w:space="0" w:color="auto"/>
        <w:bottom w:val="none" w:sz="0" w:space="0" w:color="auto"/>
        <w:right w:val="none" w:sz="0" w:space="0" w:color="auto"/>
      </w:divBdr>
    </w:div>
    <w:div w:id="230581588">
      <w:bodyDiv w:val="1"/>
      <w:marLeft w:val="0"/>
      <w:marRight w:val="0"/>
      <w:marTop w:val="0"/>
      <w:marBottom w:val="0"/>
      <w:divBdr>
        <w:top w:val="none" w:sz="0" w:space="0" w:color="auto"/>
        <w:left w:val="none" w:sz="0" w:space="0" w:color="auto"/>
        <w:bottom w:val="none" w:sz="0" w:space="0" w:color="auto"/>
        <w:right w:val="none" w:sz="0" w:space="0" w:color="auto"/>
      </w:divBdr>
    </w:div>
    <w:div w:id="669065808">
      <w:bodyDiv w:val="1"/>
      <w:marLeft w:val="0"/>
      <w:marRight w:val="0"/>
      <w:marTop w:val="0"/>
      <w:marBottom w:val="0"/>
      <w:divBdr>
        <w:top w:val="none" w:sz="0" w:space="0" w:color="auto"/>
        <w:left w:val="none" w:sz="0" w:space="0" w:color="auto"/>
        <w:bottom w:val="none" w:sz="0" w:space="0" w:color="auto"/>
        <w:right w:val="none" w:sz="0" w:space="0" w:color="auto"/>
      </w:divBdr>
    </w:div>
    <w:div w:id="1175532520">
      <w:bodyDiv w:val="1"/>
      <w:marLeft w:val="0"/>
      <w:marRight w:val="0"/>
      <w:marTop w:val="0"/>
      <w:marBottom w:val="0"/>
      <w:divBdr>
        <w:top w:val="none" w:sz="0" w:space="0" w:color="auto"/>
        <w:left w:val="none" w:sz="0" w:space="0" w:color="auto"/>
        <w:bottom w:val="none" w:sz="0" w:space="0" w:color="auto"/>
        <w:right w:val="none" w:sz="0" w:space="0" w:color="auto"/>
      </w:divBdr>
    </w:div>
    <w:div w:id="1200318530">
      <w:bodyDiv w:val="1"/>
      <w:marLeft w:val="0"/>
      <w:marRight w:val="0"/>
      <w:marTop w:val="0"/>
      <w:marBottom w:val="0"/>
      <w:divBdr>
        <w:top w:val="none" w:sz="0" w:space="0" w:color="auto"/>
        <w:left w:val="none" w:sz="0" w:space="0" w:color="auto"/>
        <w:bottom w:val="none" w:sz="0" w:space="0" w:color="auto"/>
        <w:right w:val="none" w:sz="0" w:space="0" w:color="auto"/>
      </w:divBdr>
    </w:div>
    <w:div w:id="1362853466">
      <w:bodyDiv w:val="1"/>
      <w:marLeft w:val="0"/>
      <w:marRight w:val="0"/>
      <w:marTop w:val="0"/>
      <w:marBottom w:val="0"/>
      <w:divBdr>
        <w:top w:val="none" w:sz="0" w:space="0" w:color="auto"/>
        <w:left w:val="none" w:sz="0" w:space="0" w:color="auto"/>
        <w:bottom w:val="none" w:sz="0" w:space="0" w:color="auto"/>
        <w:right w:val="none" w:sz="0" w:space="0" w:color="auto"/>
      </w:divBdr>
    </w:div>
    <w:div w:id="1858276149">
      <w:bodyDiv w:val="1"/>
      <w:marLeft w:val="0"/>
      <w:marRight w:val="0"/>
      <w:marTop w:val="0"/>
      <w:marBottom w:val="0"/>
      <w:divBdr>
        <w:top w:val="none" w:sz="0" w:space="0" w:color="auto"/>
        <w:left w:val="none" w:sz="0" w:space="0" w:color="auto"/>
        <w:bottom w:val="none" w:sz="0" w:space="0" w:color="auto"/>
        <w:right w:val="none" w:sz="0" w:space="0" w:color="auto"/>
      </w:divBdr>
    </w:div>
    <w:div w:id="212461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d-depin.gov.gr/%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0" Type="http://schemas.openxmlformats.org/officeDocument/2006/relationships/hyperlink" Target="mailto:tpdy@apd-depin.gov.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1D2FC-9102-46D1-BDF8-D94BBF51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Pages>
  <Words>1871</Words>
  <Characters>10106</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11954</CharactersWithSpaces>
  <SharedDoc>false</SharedDoc>
  <HLinks>
    <vt:vector size="6" baseType="variant">
      <vt:variant>
        <vt:i4>8257610</vt:i4>
      </vt:variant>
      <vt:variant>
        <vt:i4>3</vt:i4>
      </vt:variant>
      <vt:variant>
        <vt:i4>0</vt:i4>
      </vt:variant>
      <vt:variant>
        <vt:i4>5</vt:i4>
      </vt:variant>
      <vt:variant>
        <vt:lpwstr>mailto:tpdy@apd-depin.gov.gr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Verykiou</dc:creator>
  <cp:lastModifiedBy>admin</cp:lastModifiedBy>
  <cp:revision>16</cp:revision>
  <cp:lastPrinted>2022-01-27T10:02:00Z</cp:lastPrinted>
  <dcterms:created xsi:type="dcterms:W3CDTF">2022-01-11T09:29:00Z</dcterms:created>
  <dcterms:modified xsi:type="dcterms:W3CDTF">2022-01-27T10:26:00Z</dcterms:modified>
</cp:coreProperties>
</file>